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53" w:rsidRPr="00E34A69" w:rsidRDefault="000E79B3" w:rsidP="000E79B3">
      <w:pPr>
        <w:pStyle w:val="a7"/>
        <w:rPr>
          <w:sz w:val="44"/>
          <w:szCs w:val="44"/>
        </w:rPr>
      </w:pPr>
      <w:r w:rsidRPr="00E34A69">
        <w:rPr>
          <w:rFonts w:hint="eastAsia"/>
          <w:sz w:val="44"/>
          <w:szCs w:val="44"/>
        </w:rPr>
        <w:t>校园招聘简章</w:t>
      </w:r>
    </w:p>
    <w:p w:rsidR="000E79B3" w:rsidRPr="00E34A69" w:rsidRDefault="000E79B3" w:rsidP="000E79B3">
      <w:pPr>
        <w:widowControl/>
        <w:spacing w:line="336" w:lineRule="auto"/>
        <w:jc w:val="left"/>
        <w:rPr>
          <w:rFonts w:ascii="Arial" w:hAnsi="Arial" w:cs="Arial"/>
          <w:i/>
          <w:kern w:val="0"/>
          <w:sz w:val="28"/>
          <w:szCs w:val="18"/>
          <w:u w:val="single"/>
        </w:rPr>
      </w:pPr>
      <w:r w:rsidRPr="00E34A69">
        <w:rPr>
          <w:rFonts w:ascii="Arial" w:hAnsi="Arial" w:cs="Arial"/>
          <w:b/>
          <w:bCs/>
          <w:i/>
          <w:kern w:val="0"/>
          <w:sz w:val="28"/>
          <w:szCs w:val="18"/>
          <w:u w:val="single"/>
        </w:rPr>
        <w:t>单位简介</w:t>
      </w:r>
    </w:p>
    <w:p w:rsidR="000E79B3" w:rsidRPr="00EF0055" w:rsidRDefault="000E79B3" w:rsidP="000E79B3">
      <w:pPr>
        <w:widowControl/>
        <w:spacing w:line="336" w:lineRule="auto"/>
        <w:jc w:val="left"/>
        <w:rPr>
          <w:rFonts w:asciiTheme="majorEastAsia" w:eastAsiaTheme="majorEastAsia" w:hAnsiTheme="majorEastAsia" w:cs="Arial"/>
          <w:kern w:val="0"/>
          <w:sz w:val="24"/>
          <w:szCs w:val="24"/>
        </w:rPr>
      </w:pPr>
      <w:r w:rsidRPr="00DD37E3">
        <w:rPr>
          <w:rFonts w:ascii="Arial" w:hAnsi="Arial" w:cs="Arial" w:hint="eastAsia"/>
          <w:kern w:val="0"/>
          <w:sz w:val="18"/>
          <w:szCs w:val="18"/>
        </w:rPr>
        <w:t xml:space="preserve">    </w:t>
      </w:r>
      <w:r w:rsidRPr="00EF0055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连云港杰瑞药业有限公司成立于2004年，是一家专业从事化学原料药、医药中间体以及制剂的研发、生产、销售为一体的医药公司，是中船重工第七一六研究所旗下民用战略业务单元之一,注册资本1亿元。</w:t>
      </w:r>
    </w:p>
    <w:p w:rsidR="00EF0055" w:rsidRPr="00EF0055" w:rsidRDefault="00EF0055" w:rsidP="00EF0055">
      <w:pPr>
        <w:spacing w:line="360" w:lineRule="auto"/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  <w:r w:rsidRPr="00EF0055">
        <w:rPr>
          <w:rFonts w:asciiTheme="majorEastAsia" w:eastAsiaTheme="majorEastAsia" w:hAnsiTheme="majorEastAsia" w:cs="Times New Roman" w:hint="eastAsia"/>
          <w:sz w:val="24"/>
          <w:szCs w:val="24"/>
        </w:rPr>
        <w:t>公司</w:t>
      </w:r>
      <w:proofErr w:type="gramStart"/>
      <w:r w:rsidRPr="00EF0055">
        <w:rPr>
          <w:rFonts w:asciiTheme="majorEastAsia" w:eastAsiaTheme="majorEastAsia" w:hAnsiTheme="majorEastAsia" w:cs="Times New Roman" w:hint="eastAsia"/>
          <w:sz w:val="24"/>
          <w:szCs w:val="24"/>
        </w:rPr>
        <w:t>座落</w:t>
      </w:r>
      <w:proofErr w:type="gramEnd"/>
      <w:r w:rsidRPr="00EF0055">
        <w:rPr>
          <w:rFonts w:asciiTheme="majorEastAsia" w:eastAsiaTheme="majorEastAsia" w:hAnsiTheme="majorEastAsia" w:cs="Times New Roman" w:hint="eastAsia"/>
          <w:sz w:val="24"/>
          <w:szCs w:val="24"/>
        </w:rPr>
        <w:t>于美丽的大陆桥头堡——连云港市，现有宋跳（振华路18号）、大浦（先锋路9号）两个厂区。其中，宋跳厂区占地94亩，已建成13000余平方米的办公大楼、研发中心、生产车间、仓库等厂</w:t>
      </w:r>
      <w:r w:rsidR="00B716FB">
        <w:rPr>
          <w:rFonts w:asciiTheme="majorEastAsia" w:eastAsiaTheme="majorEastAsia" w:hAnsiTheme="majorEastAsia" w:cs="Times New Roman" w:hint="eastAsia"/>
          <w:sz w:val="24"/>
          <w:szCs w:val="24"/>
        </w:rPr>
        <w:t>房</w:t>
      </w:r>
      <w:r w:rsidRPr="00EF0055">
        <w:rPr>
          <w:rFonts w:asciiTheme="majorEastAsia" w:eastAsiaTheme="majorEastAsia" w:hAnsiTheme="majorEastAsia" w:cs="Times New Roman" w:hint="eastAsia"/>
          <w:sz w:val="24"/>
          <w:szCs w:val="24"/>
        </w:rPr>
        <w:t>设施，拥有2条冻干粉制剂生产线，1条固体口服制剂生产线，4条原料药中试生产线，可实现年产250万支冻干粉针、固体制剂5000万片（粒）∕年（片剂：2500万片∕年，胶囊剂：2500万粒∕年）的生产能力；大浦原料药基地占地134亩，已新建成近10000平方米的各类厂房、车间及配套设施，配备国内一流的各型生产线和仪器设备，拥有4条抗肿瘤原料药生产线和1条其它原料药生产线，可实现年产各类原料药13000公斤的生产能力。</w:t>
      </w:r>
    </w:p>
    <w:p w:rsidR="00EF0055" w:rsidRPr="00EF0055" w:rsidRDefault="00EF0055" w:rsidP="00EF0055">
      <w:pPr>
        <w:spacing w:line="360" w:lineRule="auto"/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  <w:r w:rsidRPr="00EF0055">
        <w:rPr>
          <w:rFonts w:asciiTheme="majorEastAsia" w:eastAsiaTheme="majorEastAsia" w:hAnsiTheme="majorEastAsia" w:cs="Times New Roman" w:hint="eastAsia"/>
          <w:sz w:val="24"/>
          <w:szCs w:val="24"/>
        </w:rPr>
        <w:t>杰瑞药业致力于抗肿瘤原料药、冻干粉针剂、片剂、硬胶囊剂、小容量注射剂</w:t>
      </w:r>
      <w:proofErr w:type="gramStart"/>
      <w:r w:rsidRPr="00EF0055">
        <w:rPr>
          <w:rFonts w:asciiTheme="majorEastAsia" w:eastAsiaTheme="majorEastAsia" w:hAnsiTheme="majorEastAsia" w:cs="Times New Roman" w:hint="eastAsia"/>
          <w:sz w:val="24"/>
          <w:szCs w:val="24"/>
        </w:rPr>
        <w:t>及非抗肿瘤</w:t>
      </w:r>
      <w:proofErr w:type="gramEnd"/>
      <w:r w:rsidRPr="00EF0055">
        <w:rPr>
          <w:rFonts w:asciiTheme="majorEastAsia" w:eastAsiaTheme="majorEastAsia" w:hAnsiTheme="majorEastAsia" w:cs="Times New Roman" w:hint="eastAsia"/>
          <w:sz w:val="24"/>
          <w:szCs w:val="24"/>
        </w:rPr>
        <w:t>原料药及中间体等领域的研制创新发展并逐步打造品牌优势。公司拥有优良的研发团队，精干的管理团队，是国内首批通过国家新版GMP认证的制药企业之一，并在2014年通过了托拉塞米美国FDA认证。目前公司原料药及中间体远销日本、俄罗斯、欧美等国家和地区，制剂销售网络全国，品牌知名度逐步突显。</w:t>
      </w:r>
    </w:p>
    <w:p w:rsidR="00EF0055" w:rsidRPr="00EF0055" w:rsidRDefault="00EF0055" w:rsidP="00EF0055">
      <w:pPr>
        <w:spacing w:line="360" w:lineRule="auto"/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  <w:r w:rsidRPr="00EF0055">
        <w:rPr>
          <w:rFonts w:asciiTheme="majorEastAsia" w:eastAsiaTheme="majorEastAsia" w:hAnsiTheme="majorEastAsia" w:cs="Times New Roman" w:hint="eastAsia"/>
          <w:sz w:val="24"/>
          <w:szCs w:val="24"/>
        </w:rPr>
        <w:t>公司目前已获得新药证书1个，国家局药品注册批件7个，制定7项国家标准，通过各类GMP认证4次，FDA认证1次，申请发明专利11项，其中授权发明专利5项。2013年被认定为国家级高新技术企业，通过了安全生产标准化三级企业（危化）达标，获得江苏省“重合同、守信用”单位、连云港市药品生产企业质量安全信用AAA级单位等众多荣誉称号。</w:t>
      </w:r>
    </w:p>
    <w:p w:rsidR="000E79B3" w:rsidRPr="0050117E" w:rsidRDefault="000E79B3" w:rsidP="00EF0055">
      <w:pPr>
        <w:widowControl/>
        <w:spacing w:line="336" w:lineRule="auto"/>
        <w:ind w:firstLineChars="200" w:firstLine="480"/>
        <w:jc w:val="left"/>
        <w:rPr>
          <w:rFonts w:ascii="Arial" w:hAnsi="Arial" w:cs="Arial"/>
          <w:kern w:val="0"/>
          <w:szCs w:val="21"/>
        </w:rPr>
      </w:pPr>
      <w:r w:rsidRPr="00EF0055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在未来的发展中，公司将继续坚持“质量第一、诚信经营”的方针，以市场为导向，努力提升产品档次，坚持技术创新，奋力开拓国内外市场，全面提高企业整体素质和市场竞争能力，将公司发展成为国内外具有明显竞争优势的医药企业。</w:t>
      </w:r>
    </w:p>
    <w:p w:rsidR="004E2396" w:rsidRPr="00E34A69" w:rsidRDefault="000E79B3" w:rsidP="000E79B3">
      <w:pPr>
        <w:rPr>
          <w:rFonts w:ascii="Arial" w:hAnsi="Arial" w:cs="Arial"/>
          <w:b/>
          <w:bCs/>
          <w:i/>
          <w:kern w:val="0"/>
          <w:sz w:val="28"/>
          <w:szCs w:val="18"/>
          <w:u w:val="single"/>
        </w:rPr>
      </w:pPr>
      <w:r w:rsidRPr="00E34A69">
        <w:rPr>
          <w:rFonts w:ascii="Arial" w:hAnsi="Arial" w:cs="Arial"/>
          <w:b/>
          <w:bCs/>
          <w:i/>
          <w:kern w:val="0"/>
          <w:sz w:val="28"/>
          <w:szCs w:val="18"/>
          <w:u w:val="single"/>
        </w:rPr>
        <w:lastRenderedPageBreak/>
        <w:t>本次招聘需求</w:t>
      </w:r>
      <w:r w:rsidR="00EF0055" w:rsidRPr="00E34A69">
        <w:rPr>
          <w:rFonts w:ascii="Arial" w:hAnsi="Arial" w:cs="Arial" w:hint="eastAsia"/>
          <w:b/>
          <w:bCs/>
          <w:i/>
          <w:kern w:val="0"/>
          <w:sz w:val="28"/>
          <w:szCs w:val="18"/>
          <w:u w:val="single"/>
        </w:rPr>
        <w:t xml:space="preserve"> </w:t>
      </w: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760"/>
        <w:gridCol w:w="2020"/>
        <w:gridCol w:w="2320"/>
        <w:gridCol w:w="1580"/>
        <w:gridCol w:w="2260"/>
      </w:tblGrid>
      <w:tr w:rsidR="00B204EC" w:rsidRPr="00B204EC" w:rsidTr="0007053E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4EC" w:rsidRPr="00B204EC" w:rsidRDefault="00B204EC" w:rsidP="00B204EC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 w:rsidRPr="00B204EC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4EC" w:rsidRPr="00B204EC" w:rsidRDefault="00B204EC" w:rsidP="00B204EC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 w:rsidRPr="00B204EC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实习部门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4EC" w:rsidRPr="00B204EC" w:rsidRDefault="00B204EC" w:rsidP="00B204EC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 w:rsidRPr="00B204EC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实习岗位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4EC" w:rsidRPr="00B204EC" w:rsidRDefault="00B204EC" w:rsidP="00B204EC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 w:rsidRPr="00B204EC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需求数量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4EC" w:rsidRPr="00B204EC" w:rsidRDefault="00B204EC" w:rsidP="00B204EC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 w:rsidRPr="00B204EC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需求专业</w:t>
            </w:r>
          </w:p>
        </w:tc>
      </w:tr>
      <w:tr w:rsidR="0007053E" w:rsidRPr="00B204EC" w:rsidTr="0007053E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bCs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bCs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bCs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bCs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bCs/>
                <w:color w:val="000000"/>
                <w:kern w:val="0"/>
                <w:sz w:val="22"/>
              </w:rPr>
              <w:t>研发实验助理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bCs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E" w:rsidRPr="00B204EC" w:rsidRDefault="0007053E" w:rsidP="00B204EC">
            <w:pPr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制药、化工</w:t>
            </w:r>
            <w:r w:rsidRPr="00B204EC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及其相关专业</w:t>
            </w:r>
          </w:p>
        </w:tc>
      </w:tr>
      <w:tr w:rsidR="0007053E" w:rsidRPr="00B204EC" w:rsidTr="0007053E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质量管理部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QA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3E" w:rsidRPr="00B204EC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07053E" w:rsidRPr="00B204EC" w:rsidTr="0007053E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53E" w:rsidRPr="0007053E" w:rsidRDefault="0007053E" w:rsidP="00B204E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QC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53E" w:rsidRPr="00B204EC" w:rsidRDefault="0007053E" w:rsidP="00B204E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07053E" w:rsidRPr="00B204EC" w:rsidTr="0007053E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原料药事业部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储备人才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53E" w:rsidRPr="00B204EC" w:rsidRDefault="0007053E" w:rsidP="00B204E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07053E" w:rsidRPr="00B204EC" w:rsidTr="0007053E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53E" w:rsidRPr="0007053E" w:rsidRDefault="0007053E" w:rsidP="00B204E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原料药生产操作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53E" w:rsidRPr="00B204EC" w:rsidRDefault="0007053E" w:rsidP="00B204E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07053E" w:rsidRPr="00B204EC" w:rsidTr="0007053E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53E" w:rsidRPr="0007053E" w:rsidRDefault="0007053E" w:rsidP="000B223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制剂事业部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E" w:rsidRPr="0007053E" w:rsidRDefault="0007053E" w:rsidP="00790A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储备人才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53E" w:rsidRPr="00B204EC" w:rsidRDefault="0007053E" w:rsidP="00B204E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07053E" w:rsidRPr="00B204EC" w:rsidTr="0007053E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3E" w:rsidRPr="0007053E" w:rsidRDefault="0007053E" w:rsidP="00B204E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E" w:rsidRPr="0007053E" w:rsidRDefault="0007053E" w:rsidP="00790A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制剂生产操作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53E" w:rsidRPr="00B204EC" w:rsidRDefault="0007053E" w:rsidP="00B204E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07053E" w:rsidRPr="00B204EC" w:rsidTr="0007053E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工程部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公用</w:t>
            </w:r>
            <w:bookmarkStart w:id="0" w:name="_GoBack"/>
            <w:bookmarkEnd w:id="0"/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工程操作工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3E" w:rsidRPr="0007053E" w:rsidRDefault="0007053E" w:rsidP="00B204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07053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53E" w:rsidRPr="00B204EC" w:rsidRDefault="0007053E" w:rsidP="00B204E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E34A69" w:rsidRDefault="00E34A69" w:rsidP="000E79B3">
      <w:pPr>
        <w:rPr>
          <w:rFonts w:ascii="Arial" w:hAnsi="Arial" w:cs="Arial"/>
          <w:b/>
          <w:bCs/>
          <w:kern w:val="0"/>
          <w:sz w:val="24"/>
          <w:szCs w:val="24"/>
        </w:rPr>
      </w:pPr>
    </w:p>
    <w:p w:rsidR="000E79B3" w:rsidRPr="00E34A69" w:rsidRDefault="000E79B3" w:rsidP="000E79B3">
      <w:pPr>
        <w:rPr>
          <w:rFonts w:ascii="Arial" w:hAnsi="Arial" w:cs="Arial"/>
          <w:b/>
          <w:bCs/>
          <w:i/>
          <w:kern w:val="0"/>
          <w:sz w:val="28"/>
          <w:szCs w:val="18"/>
          <w:u w:val="single"/>
        </w:rPr>
      </w:pPr>
      <w:r w:rsidRPr="00E34A69">
        <w:rPr>
          <w:rFonts w:ascii="Arial" w:hAnsi="Arial" w:cs="Arial" w:hint="eastAsia"/>
          <w:b/>
          <w:bCs/>
          <w:i/>
          <w:kern w:val="0"/>
          <w:sz w:val="28"/>
          <w:szCs w:val="18"/>
          <w:u w:val="single"/>
        </w:rPr>
        <w:t>福利待遇</w:t>
      </w:r>
    </w:p>
    <w:p w:rsidR="000E79B3" w:rsidRPr="0028047D" w:rsidRDefault="00E34A69" w:rsidP="000E79B3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/>
          <w:b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217170</wp:posOffset>
                </wp:positionV>
                <wp:extent cx="1600200" cy="2301240"/>
                <wp:effectExtent l="0" t="0" r="19050" b="2286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2301240"/>
                          <a:chOff x="0" y="0"/>
                          <a:chExt cx="1600200" cy="2301240"/>
                        </a:xfrm>
                      </wpg:grpSpPr>
                      <wps:wsp>
                        <wps:cNvPr id="1" name="缺角矩形 1"/>
                        <wps:cNvSpPr>
                          <a:spLocks noChangeArrowheads="1"/>
                        </wps:cNvSpPr>
                        <wps:spPr bwMode="auto">
                          <a:xfrm>
                            <a:off x="571500" y="0"/>
                            <a:ext cx="1028700" cy="3327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D9592E" w:rsidRDefault="00E34A69" w:rsidP="000E79B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Ansi="Verdana" w:cs="宋体" w:hint="eastAsia"/>
                                  <w:kern w:val="0"/>
                                  <w:sz w:val="24"/>
                                </w:rPr>
                                <w:t>节日福利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缺角矩形 22"/>
                        <wps:cNvSpPr>
                          <a:spLocks noChangeArrowheads="1"/>
                        </wps:cNvSpPr>
                        <wps:spPr bwMode="auto">
                          <a:xfrm>
                            <a:off x="571500" y="657225"/>
                            <a:ext cx="1028700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B907CE" w:rsidRDefault="000E79B3" w:rsidP="00E34A69">
                              <w:pPr>
                                <w:ind w:firstLineChars="50" w:firstLine="120"/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 w:rsidRPr="00B907CE"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带薪年假</w:t>
                              </w:r>
                            </w:p>
                            <w:p w:rsidR="000E79B3" w:rsidRDefault="000E79B3" w:rsidP="000E79B3">
                              <w:r w:rsidRPr="008C3D84">
                                <w:rPr>
                                  <w:rFonts w:ascii="楷体_GB2312" w:eastAsia="楷体_GB2312" w:hAnsi="Verdana" w:cs="宋体" w:hint="eastAsia"/>
                                  <w:kern w:val="0"/>
                                  <w:sz w:val="24"/>
                                </w:rPr>
                                <w:t>贴</w:t>
                              </w:r>
                            </w:p>
                            <w:p w:rsidR="000E79B3" w:rsidRPr="00B907CE" w:rsidRDefault="000E79B3" w:rsidP="000E79B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缺角矩形 6"/>
                        <wps:cNvSpPr>
                          <a:spLocks noChangeArrowheads="1"/>
                        </wps:cNvSpPr>
                        <wps:spPr bwMode="auto">
                          <a:xfrm>
                            <a:off x="571500" y="1047750"/>
                            <a:ext cx="1028700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B907CE" w:rsidRDefault="000E79B3" w:rsidP="0060345C">
                              <w:pPr>
                                <w:ind w:firstLineChars="50" w:firstLine="120"/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工作餐补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圆角矩形 14"/>
                        <wps:cNvSpPr>
                          <a:spLocks noChangeArrowheads="1"/>
                        </wps:cNvSpPr>
                        <wps:spPr bwMode="auto">
                          <a:xfrm>
                            <a:off x="0" y="247650"/>
                            <a:ext cx="342900" cy="138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Default="000E79B3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  <w:p w:rsidR="00E34A69" w:rsidRDefault="000E79B3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 w:rsidRPr="00B907CE"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福</w:t>
                              </w:r>
                            </w:p>
                            <w:p w:rsidR="00E34A69" w:rsidRDefault="00E34A69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  <w:p w:rsidR="00E34A69" w:rsidRDefault="00E34A69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  <w:p w:rsidR="000E79B3" w:rsidRPr="00B907CE" w:rsidRDefault="000E79B3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 w:rsidRPr="00B907CE"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左大括号 21"/>
                        <wps:cNvSpPr>
                          <a:spLocks/>
                        </wps:cNvSpPr>
                        <wps:spPr bwMode="auto">
                          <a:xfrm>
                            <a:off x="342900" y="161925"/>
                            <a:ext cx="228600" cy="1882140"/>
                          </a:xfrm>
                          <a:prstGeom prst="leftBrace">
                            <a:avLst>
                              <a:gd name="adj1" fmla="val 6861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缺角矩形 5"/>
                        <wps:cNvSpPr>
                          <a:spLocks noChangeArrowheads="1"/>
                        </wps:cNvSpPr>
                        <wps:spPr bwMode="auto">
                          <a:xfrm>
                            <a:off x="571500" y="1447800"/>
                            <a:ext cx="1028700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D9592E" w:rsidRDefault="000E79B3" w:rsidP="0060345C">
                              <w:pPr>
                                <w:ind w:firstLineChars="50" w:firstLine="120"/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 w:rsidRPr="00D9592E"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交通补贴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缺角矩形 3"/>
                        <wps:cNvSpPr>
                          <a:spLocks noChangeArrowheads="1"/>
                        </wps:cNvSpPr>
                        <wps:spPr bwMode="auto">
                          <a:xfrm>
                            <a:off x="571500" y="1905000"/>
                            <a:ext cx="1028065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D9592E" w:rsidRDefault="000E79B3" w:rsidP="0060345C">
                              <w:pPr>
                                <w:ind w:firstLineChars="50" w:firstLine="120"/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年终奖金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缺角矩形 23"/>
                        <wps:cNvSpPr>
                          <a:spLocks noChangeArrowheads="1"/>
                        </wps:cNvSpPr>
                        <wps:spPr bwMode="auto">
                          <a:xfrm>
                            <a:off x="571500" y="323850"/>
                            <a:ext cx="1028700" cy="3327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0E79B3" w:rsidRDefault="00E34A69" w:rsidP="000E79B3">
                              <w:pPr>
                                <w:jc w:val="center"/>
                                <w:rPr>
                                  <w:rFonts w:ascii="楷体_GB2312" w:eastAsia="楷体_GB2312" w:hAnsi="Verdana" w:cs="宋体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Ansi="Verdana" w:cs="宋体" w:hint="eastAsia"/>
                                  <w:kern w:val="0"/>
                                  <w:sz w:val="24"/>
                                </w:rPr>
                                <w:t>婚育慰问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style="position:absolute;left:0;text-align:left;margin-left:-27.75pt;margin-top:17.1pt;width:126pt;height:181.2pt;z-index:251676672" coordsize="16002,2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"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缺角矩形 1" o:spid="_x0000_s1027" type="#_x0000_t21" style="position:absolute;left:5715;width:10287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EEcEA&#10;AADaAAAADwAAAGRycy9kb3ducmV2LnhtbERP22rCQBB9L/gPywi+NRs1VEldxRRqW8RCYz9gyI5J&#10;MDsbsmuS/n1XKPRpOJzrbHajaURPnastK5hHMQjiwuqaSwXf59fHNQjnkTU2lknBDznYbScPG0y1&#10;HfiL+tyXIoSwS1FB5X2bSumKigy6yLbEgbvYzqAPsCul7nAI4aaRizh+kgZrDg0VtvRSUXHNb0YB&#10;HRerbNmfYp+Yz4+3psj0IcmUmk3H/TMIT6P/F/+533WYD/dX7l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pRBHBAAAA2gAAAA8AAAAAAAAAAAAAAAAAmAIAAGRycy9kb3du&#10;cmV2LnhtbFBLBQYAAAAABAAEAPUAAACGAwAAAAA=&#10;">
                  <v:textbox>
                    <w:txbxContent>
                      <w:p w:rsidR="000E79B3" w:rsidRPr="00D9592E" w:rsidRDefault="00E34A69" w:rsidP="000E79B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楷体_GB2312" w:eastAsia="楷体_GB2312" w:hAnsi="Verdana" w:cs="宋体" w:hint="eastAsia"/>
                            <w:kern w:val="0"/>
                            <w:sz w:val="24"/>
                          </w:rPr>
                          <w:t>节日福利</w:t>
                        </w:r>
                      </w:p>
                    </w:txbxContent>
                  </v:textbox>
                </v:shape>
                <v:shape id="缺角矩形 22" o:spid="_x0000_s1028" type="#_x0000_t21" style="position:absolute;left:5715;top:6572;width:10287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4P8MA&#10;AADbAAAADwAAAGRycy9kb3ducmV2LnhtbESP3WrCQBSE7wu+w3KE3unGVKpEVzFC1VIq+PMAh+wx&#10;CWbPhuw2xrd3BaGXw8x8w8yXnalES40rLSsYDSMQxJnVJecKzqevwRSE88gaK8uk4E4Olove2xwT&#10;bW98oPbocxEg7BJUUHhfJ1K6rCCDbmhr4uBdbGPQB9nkUjd4C3BTyTiKPqXBksNCgTWtC8quxz+j&#10;gH7iSfrR/kZ+bPbf2ypL9WacKvXe71YzEJ46/x9+tXdaQR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y4P8MAAADbAAAADwAAAAAAAAAAAAAAAACYAgAAZHJzL2Rv&#10;d25yZXYueG1sUEsFBgAAAAAEAAQA9QAAAIgDAAAAAA==&#10;">
                  <v:textbox>
                    <w:txbxContent>
                      <w:p w:rsidR="000E79B3" w:rsidRPr="00B907CE" w:rsidRDefault="000E79B3" w:rsidP="00E34A69">
                        <w:pPr>
                          <w:ind w:firstLineChars="50" w:firstLine="120"/>
                          <w:rPr>
                            <w:rFonts w:ascii="楷体_GB2312" w:eastAsia="楷体_GB2312"/>
                            <w:sz w:val="24"/>
                          </w:rPr>
                        </w:pPr>
                        <w:r w:rsidRPr="00B907CE">
                          <w:rPr>
                            <w:rFonts w:ascii="楷体_GB2312" w:eastAsia="楷体_GB2312" w:hint="eastAsia"/>
                            <w:sz w:val="24"/>
                          </w:rPr>
                          <w:t>带薪年假</w:t>
                        </w:r>
                      </w:p>
                      <w:p w:rsidR="000E79B3" w:rsidRDefault="000E79B3" w:rsidP="000E79B3">
                        <w:r w:rsidRPr="008C3D84">
                          <w:rPr>
                            <w:rFonts w:ascii="楷体_GB2312" w:eastAsia="楷体_GB2312" w:hAnsi="Verdana" w:cs="宋体" w:hint="eastAsia"/>
                            <w:kern w:val="0"/>
                            <w:sz w:val="24"/>
                          </w:rPr>
                          <w:t>贴</w:t>
                        </w:r>
                      </w:p>
                      <w:p w:rsidR="000E79B3" w:rsidRPr="00B907CE" w:rsidRDefault="000E79B3" w:rsidP="000E79B3"/>
                    </w:txbxContent>
                  </v:textbox>
                </v:shape>
                <v:shape id="缺角矩形 6" o:spid="_x0000_s1029" type="#_x0000_t21" style="position:absolute;left:5715;top:10477;width:10287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cZcMA&#10;AADaAAAADwAAAGRycy9kb3ducmV2LnhtbESP0WrCQBRE3wv+w3IF35qNGlRSVzGF2hax0NgPuGSv&#10;STB7N2TXJP37bqHQx2FmzjDb/Wga0VPnassK5lEMgriwuuZSwdfl5XEDwnlkjY1lUvBNDva7ycMW&#10;U20H/qQ+96UIEHYpKqi8b1MpXVGRQRfZljh4V9sZ9EF2pdQdDgFuGrmI45U0WHNYqLCl54qKW343&#10;Cui0WGfL/hz7xHy8vzZFpo9JptRsOh6eQHga/X/4r/2mFazg90q4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DcZcMAAADaAAAADwAAAAAAAAAAAAAAAACYAgAAZHJzL2Rv&#10;d25yZXYueG1sUEsFBgAAAAAEAAQA9QAAAIgDAAAAAA==&#10;">
                  <v:textbox>
                    <w:txbxContent>
                      <w:p w:rsidR="000E79B3" w:rsidRPr="00B907CE" w:rsidRDefault="000E79B3" w:rsidP="0060345C">
                        <w:pPr>
                          <w:ind w:firstLineChars="50" w:firstLine="120"/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工作餐补</w:t>
                        </w:r>
                      </w:p>
                    </w:txbxContent>
                  </v:textbox>
                </v:shape>
                <v:roundrect id="圆角矩形 14" o:spid="_x0000_s1030" style="position:absolute;top:2476;width:3429;height:1386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twacEA&#10;AADbAAAADwAAAGRycy9kb3ducmV2LnhtbERPTWsCMRC9C/6HMEJvmihW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rcGnBAAAA2wAAAA8AAAAAAAAAAAAAAAAAmAIAAGRycy9kb3du&#10;cmV2LnhtbFBLBQYAAAAABAAEAPUAAACGAwAAAAA=&#10;">
                  <v:textbox>
                    <w:txbxContent>
                      <w:p w:rsidR="000E79B3" w:rsidRDefault="000E79B3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</w:p>
                      <w:p w:rsidR="00E34A69" w:rsidRDefault="000E79B3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  <w:r w:rsidRPr="00B907CE">
                          <w:rPr>
                            <w:rFonts w:ascii="楷体_GB2312" w:eastAsia="楷体_GB2312" w:hint="eastAsia"/>
                            <w:sz w:val="24"/>
                          </w:rPr>
                          <w:t>福</w:t>
                        </w:r>
                      </w:p>
                      <w:p w:rsidR="00E34A69" w:rsidRDefault="00E34A69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</w:p>
                      <w:p w:rsidR="00E34A69" w:rsidRDefault="00E34A69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</w:p>
                      <w:p w:rsidR="000E79B3" w:rsidRPr="00B907CE" w:rsidRDefault="000E79B3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  <w:r w:rsidRPr="00B907CE">
                          <w:rPr>
                            <w:rFonts w:ascii="楷体_GB2312" w:eastAsia="楷体_GB2312" w:hint="eastAsia"/>
                            <w:sz w:val="24"/>
                          </w:rPr>
                          <w:t>利</w:t>
                        </w:r>
                      </w:p>
                    </w:txbxContent>
                  </v:textbox>
                </v:round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大括号 21" o:spid="_x0000_s1031" type="#_x0000_t87" style="position:absolute;left:3429;top:1619;width:2286;height:18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M5rcIA&#10;AADbAAAADwAAAGRycy9kb3ducmV2LnhtbESPzarCMBSE94LvEI7g5qJpXcilGkUEQV148Xd9aI5t&#10;sTmpTdR6n94IgsthZr5hxtPGlOJOtSssK4j7EQji1OqCMwWH/aL3C8J5ZI2lZVLwJAfTSbs1xkTb&#10;B2/pvvOZCBB2CSrIva8SKV2ak0HXtxVx8M62NuiDrDOpa3wEuCnlIIqG0mDBYSHHiuY5pZfdzSjw&#10;x3iTNv/2iovVKVrGP+vt32WtVLfTzEYgPDX+G/60l1rBIIb3l/AD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zmtwgAAANsAAAAPAAAAAAAAAAAAAAAAAJgCAABkcnMvZG93&#10;bnJldi54bWxQSwUGAAAAAAQABAD1AAAAhwMAAAAA&#10;"/>
                <v:shape id="缺角矩形 5" o:spid="_x0000_s1032" type="#_x0000_t21" style="position:absolute;left:5715;top:14478;width:10287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CEsMA&#10;AADaAAAADwAAAGRycy9kb3ducmV2LnhtbESP3WrCQBSE7wu+w3IE7+rGn6pEVzFCa0UU/HmAQ/aY&#10;BLNnQ3aN8e27hUIvh5n5hlmsWlOKhmpXWFYw6EcgiFOrC84UXC+f7zMQziNrLC2Tghc5WC07bwuM&#10;tX3yiZqzz0SAsItRQe59FUvp0pwMur6tiIN3s7VBH2SdSV3jM8BNKYdRNJEGCw4LOVa0ySm9nx9G&#10;Ae2H02TUHCI/NsfdtkwT/TVOlOp12/UchKfW/4f/2t9awQf8Xg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JCEsMAAADaAAAADwAAAAAAAAAAAAAAAACYAgAAZHJzL2Rv&#10;d25yZXYueG1sUEsFBgAAAAAEAAQA9QAAAIgDAAAAAA==&#10;">
                  <v:textbox>
                    <w:txbxContent>
                      <w:p w:rsidR="000E79B3" w:rsidRPr="00D9592E" w:rsidRDefault="000E79B3" w:rsidP="0060345C">
                        <w:pPr>
                          <w:ind w:firstLineChars="50" w:firstLine="120"/>
                          <w:rPr>
                            <w:rFonts w:ascii="楷体_GB2312" w:eastAsia="楷体_GB2312"/>
                            <w:sz w:val="24"/>
                          </w:rPr>
                        </w:pPr>
                        <w:r w:rsidRPr="00D9592E">
                          <w:rPr>
                            <w:rFonts w:ascii="楷体_GB2312" w:eastAsia="楷体_GB2312" w:hint="eastAsia"/>
                            <w:sz w:val="24"/>
                          </w:rPr>
                          <w:t>交通补贴</w:t>
                        </w:r>
                      </w:p>
                    </w:txbxContent>
                  </v:textbox>
                </v:shape>
                <v:shape id="缺角矩形 3" o:spid="_x0000_s1033" type="#_x0000_t21" style="position:absolute;left:5715;top:19050;width:10280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d//cIA&#10;AADaAAAADwAAAGRycy9kb3ducmV2LnhtbESP3YrCMBSE7wXfIRzBO039QaVrFLuw/iAurO4DHJpj&#10;W2xOShNr9+03guDlMDPfMMt1a0rRUO0KywpGwwgEcWp1wZmC38vXYAHCeWSNpWVS8EcO1qtuZ4mx&#10;tg/+oebsMxEg7GJUkHtfxVK6NCeDbmgr4uBdbW3QB1lnUtf4CHBTynEUzaTBgsNCjhV95pTeznej&#10;gI7jeTJpTpGfmu/DrkwTvZ0mSvV77eYDhKfWv8Ov9l4rmMDzSr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3/9wgAAANoAAAAPAAAAAAAAAAAAAAAAAJgCAABkcnMvZG93&#10;bnJldi54bWxQSwUGAAAAAAQABAD1AAAAhwMAAAAA&#10;">
                  <v:textbox>
                    <w:txbxContent>
                      <w:p w:rsidR="000E79B3" w:rsidRPr="00D9592E" w:rsidRDefault="000E79B3" w:rsidP="0060345C">
                        <w:pPr>
                          <w:ind w:firstLineChars="50" w:firstLine="120"/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年终奖金</w:t>
                        </w:r>
                      </w:p>
                    </w:txbxContent>
                  </v:textbox>
                </v:shape>
                <v:shape id="缺角矩形 23" o:spid="_x0000_s1034" type="#_x0000_t21" style="position:absolute;left:5715;top:3238;width:10287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dpMQA&#10;AADbAAAADwAAAGRycy9kb3ducmV2LnhtbESP3WrCQBSE7wXfYTlC75qNUapEVzGFthZR8OcBDtlj&#10;EsyeDdltTN++KxS8HGbmG2a57k0tOmpdZVnBOIpBEOdWV1wouJw/XucgnEfWWFsmBb/kYL0aDpaY&#10;anvnI3UnX4gAYZeigtL7JpXS5SUZdJFtiIN3ta1BH2RbSN3iPcBNLZM4fpMGKw4LJTb0XlJ+O/0Y&#10;BbRLZtmk28d+ag7fX3We6c9pptTLqN8sQHjq/TP8395qBckEHl/C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QHaTEAAAA2wAAAA8AAAAAAAAAAAAAAAAAmAIAAGRycy9k&#10;b3ducmV2LnhtbFBLBQYAAAAABAAEAPUAAACJAwAAAAA=&#10;">
                  <v:textbox>
                    <w:txbxContent>
                      <w:p w:rsidR="000E79B3" w:rsidRPr="000E79B3" w:rsidRDefault="00E34A69" w:rsidP="000E79B3">
                        <w:pPr>
                          <w:jc w:val="center"/>
                          <w:rPr>
                            <w:rFonts w:ascii="楷体_GB2312" w:eastAsia="楷体_GB2312" w:hAnsi="Verdana" w:cs="宋体"/>
                            <w:kern w:val="0"/>
                            <w:sz w:val="24"/>
                          </w:rPr>
                        </w:pPr>
                        <w:r>
                          <w:rPr>
                            <w:rFonts w:ascii="楷体_GB2312" w:eastAsia="楷体_GB2312" w:hAnsi="Verdana" w:cs="宋体" w:hint="eastAsia"/>
                            <w:kern w:val="0"/>
                            <w:sz w:val="24"/>
                          </w:rPr>
                          <w:t>婚育慰问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 w:cs="宋体"/>
          <w:b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4DB8DBC" wp14:editId="35D942A9">
                <wp:simplePos x="0" y="0"/>
                <wp:positionH relativeFrom="column">
                  <wp:posOffset>3943350</wp:posOffset>
                </wp:positionH>
                <wp:positionV relativeFrom="paragraph">
                  <wp:posOffset>243840</wp:posOffset>
                </wp:positionV>
                <wp:extent cx="2009775" cy="1586865"/>
                <wp:effectExtent l="0" t="0" r="28575" b="1333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1586865"/>
                          <a:chOff x="0" y="0"/>
                          <a:chExt cx="2009775" cy="1586865"/>
                        </a:xfrm>
                      </wpg:grpSpPr>
                      <wps:wsp>
                        <wps:cNvPr id="17" name="圆角矩形 17"/>
                        <wps:cNvSpPr>
                          <a:spLocks noChangeArrowheads="1"/>
                        </wps:cNvSpPr>
                        <wps:spPr bwMode="auto">
                          <a:xfrm>
                            <a:off x="0" y="95250"/>
                            <a:ext cx="342900" cy="138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Default="000E79B3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  <w:p w:rsidR="00E34A69" w:rsidRDefault="007C7FE5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发</w:t>
                              </w:r>
                            </w:p>
                            <w:p w:rsidR="00E34A69" w:rsidRDefault="00E34A69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  <w:p w:rsidR="00E34A69" w:rsidRDefault="00E34A69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  <w:p w:rsidR="000E79B3" w:rsidRPr="00E81097" w:rsidRDefault="007C7FE5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缺角矩形 15"/>
                        <wps:cNvSpPr>
                          <a:spLocks noChangeArrowheads="1"/>
                        </wps:cNvSpPr>
                        <wps:spPr bwMode="auto">
                          <a:xfrm>
                            <a:off x="571500" y="0"/>
                            <a:ext cx="1438275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D9592E" w:rsidRDefault="007C7FE5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内外部提升培训</w:t>
                              </w:r>
                            </w:p>
                            <w:p w:rsidR="000E79B3" w:rsidRPr="00E81097" w:rsidRDefault="000E79B3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缺角矩形 4"/>
                        <wps:cNvSpPr>
                          <a:spLocks noChangeArrowheads="1"/>
                        </wps:cNvSpPr>
                        <wps:spPr bwMode="auto">
                          <a:xfrm>
                            <a:off x="571500" y="790575"/>
                            <a:ext cx="1438275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E81097" w:rsidRDefault="007C7FE5" w:rsidP="000E79B3">
                              <w:pPr>
                                <w:jc w:val="center"/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多维度用人路径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左大括号 16"/>
                        <wps:cNvSpPr>
                          <a:spLocks/>
                        </wps:cNvSpPr>
                        <wps:spPr bwMode="auto">
                          <a:xfrm>
                            <a:off x="342900" y="200025"/>
                            <a:ext cx="228600" cy="1188720"/>
                          </a:xfrm>
                          <a:prstGeom prst="leftBrace">
                            <a:avLst>
                              <a:gd name="adj1" fmla="val 43333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缺角矩形 2"/>
                        <wps:cNvSpPr>
                          <a:spLocks noChangeArrowheads="1"/>
                        </wps:cNvSpPr>
                        <wps:spPr bwMode="auto">
                          <a:xfrm>
                            <a:off x="571500" y="400050"/>
                            <a:ext cx="1438275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E81097" w:rsidRDefault="007C7FE5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双通道晋升模式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缺角矩形 9"/>
                        <wps:cNvSpPr>
                          <a:spLocks noChangeArrowheads="1"/>
                        </wps:cNvSpPr>
                        <wps:spPr bwMode="auto">
                          <a:xfrm>
                            <a:off x="571500" y="1190625"/>
                            <a:ext cx="1438275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7FE5" w:rsidRPr="00E81097" w:rsidRDefault="007C7FE5" w:rsidP="007C7FE5">
                              <w:pPr>
                                <w:jc w:val="center"/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公平的用人环境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35" style="position:absolute;left:0;text-align:left;margin-left:310.5pt;margin-top:19.2pt;width:158.25pt;height:124.95pt;z-index:251680768" coordsize="20097,15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">
                <v:roundrect id="圆角矩形 17" o:spid="_x0000_s1036" style="position:absolute;top:952;width:3429;height:1386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uHsEA&#10;AADbAAAADwAAAGRycy9kb3ducmV2LnhtbERPTWsCMRC9C/6HMEJvmihY7dYoIii9lW578DjdTHcX&#10;N5M1ya7b/vqmUPA2j/c5m91gG9GTD7VjDfOZAkFcOFNzqeHj/ThdgwgR2WDjmDR8U4DddjzaYGbc&#10;jd+oz2MpUgiHDDVUMbaZlKGoyGKYuZY4cV/OW4wJ+lIaj7cUbhu5UOpRWqw5NVTY0qGi4pJ3VkNh&#10;VKf8uX99+lzG/KfvrixPV60fJsP+GUSkId7F/+4Xk+av4O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57h7BAAAA2wAAAA8AAAAAAAAAAAAAAAAAmAIAAGRycy9kb3du&#10;cmV2LnhtbFBLBQYAAAAABAAEAPUAAACGAwAAAAA=&#10;">
                  <v:textbox>
                    <w:txbxContent>
                      <w:p w:rsidR="000E79B3" w:rsidRDefault="000E79B3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</w:p>
                      <w:p w:rsidR="00E34A69" w:rsidRDefault="007C7FE5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发</w:t>
                        </w:r>
                      </w:p>
                      <w:p w:rsidR="00E34A69" w:rsidRDefault="00E34A69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</w:p>
                      <w:p w:rsidR="00E34A69" w:rsidRDefault="00E34A69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</w:p>
                      <w:p w:rsidR="000E79B3" w:rsidRPr="00E81097" w:rsidRDefault="007C7FE5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展</w:t>
                        </w:r>
                      </w:p>
                    </w:txbxContent>
                  </v:textbox>
                </v:roundrect>
                <v:shape id="缺角矩形 15" o:spid="_x0000_s1037" type="#_x0000_t21" style="position:absolute;left:5715;width:14382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q9sEA&#10;AADbAAAADwAAAGRycy9kb3ducmV2LnhtbERP22rCQBB9L/gPywi+1Y2XqkRXMUJrRRS8fMCQHZNg&#10;djZk1xj/vlso9G0O5zqLVWtK0VDtCssKBv0IBHFqdcGZguvl830GwnlkjaVlUvAiB6tl522BsbZP&#10;PlFz9pkIIexiVJB7X8VSujQng65vK+LA3Wxt0AdYZ1LX+AzhppTDKJpIgwWHhhwr2uSU3s8Po4D2&#10;w2kyag6RH5vjblumif4aJ0r1uu16DsJT6//Ff+5vHeZ/wO8v4QC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Z6vbBAAAA2wAAAA8AAAAAAAAAAAAAAAAAmAIAAGRycy9kb3du&#10;cmV2LnhtbFBLBQYAAAAABAAEAPUAAACGAwAAAAA=&#10;">
                  <v:textbox>
                    <w:txbxContent>
                      <w:p w:rsidR="000E79B3" w:rsidRPr="00D9592E" w:rsidRDefault="007C7FE5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内外部提升培训</w:t>
                        </w:r>
                      </w:p>
                      <w:p w:rsidR="000E79B3" w:rsidRPr="00E81097" w:rsidRDefault="000E79B3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</w:p>
                    </w:txbxContent>
                  </v:textbox>
                </v:shape>
                <v:shape id="缺角矩形 4" o:spid="_x0000_s1038" type="#_x0000_t21" style="position:absolute;left:5715;top:7905;width:14382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nicMA&#10;AADaAAAADwAAAGRycy9kb3ducmV2LnhtbESP3WrCQBSE7wXfYTlC78zGNNSSuooR+ocoVH2AQ/Y0&#10;CWbPhuw2Sd++WxC8HGbmG2a1GU0jeupcbVnBIopBEBdW11wquJxf588gnEfW2FgmBb/kYLOeTlaY&#10;aTvwF/UnX4oAYZehgsr7NpPSFRUZdJFtiYP3bTuDPsiulLrDIcBNI5M4fpIGaw4LFba0q6i4nn6M&#10;Atony/yxP8Q+NcfP96bI9VuaK/UwG7cvIDyN/h6+tT+0ghT+r4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7nicMAAADaAAAADwAAAAAAAAAAAAAAAACYAgAAZHJzL2Rv&#10;d25yZXYueG1sUEsFBgAAAAAEAAQA9QAAAIgDAAAAAA==&#10;">
                  <v:textbox>
                    <w:txbxContent>
                      <w:p w:rsidR="000E79B3" w:rsidRPr="00E81097" w:rsidRDefault="007C7FE5" w:rsidP="000E79B3">
                        <w:pPr>
                          <w:jc w:val="center"/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多维度用人路径</w:t>
                        </w:r>
                      </w:p>
                    </w:txbxContent>
                  </v:textbox>
                </v:shape>
                <v:shape id="左大括号 16" o:spid="_x0000_s1039" type="#_x0000_t87" style="position:absolute;left:3429;top:2000;width:2286;height:1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ZrZMMA&#10;AADbAAAADwAAAGRycy9kb3ducmV2LnhtbERPS2uDQBC+B/oflin0EuJqDxKMq5RCIM2hxbzOgztR&#10;iTtr3W1i++u7hUJu8/E9Jy8n04srja6zrCCJYhDEtdUdNwoO+/ViCcJ5ZI29ZVLwTQ7K4mGWY6bt&#10;jSu67nwjQgi7DBW03g+ZlK5uyaCL7EAcuLMdDfoAx0bqEW8h3PTyOY5TabDj0NDiQK8t1Zfdl1Hg&#10;j8l7Pf3YT1y/neJNMt9WH5etUk+P08sKhKfJ38X/7o0O81P4+yUc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ZrZMMAAADbAAAADwAAAAAAAAAAAAAAAACYAgAAZHJzL2Rv&#10;d25yZXYueG1sUEsFBgAAAAAEAAQA9QAAAIgDAAAAAA==&#10;"/>
                <v:shape id="缺角矩形 2" o:spid="_x0000_s1040" type="#_x0000_t21" style="position:absolute;left:5715;top:4000;width:14382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aZsIA&#10;AADaAAAADwAAAGRycy9kb3ducmV2LnhtbESP3WrCQBSE7wu+w3KE3unGVKpEVzFC1VIq+PMAh+wx&#10;CWbPhuw2xrd3BaGXw8x8w8yXnalES40rLSsYDSMQxJnVJecKzqevwRSE88gaK8uk4E4Olove2xwT&#10;bW98oPbocxEg7BJUUHhfJ1K6rCCDbmhr4uBdbGPQB9nkUjd4C3BTyTiKPqXBksNCgTWtC8quxz+j&#10;gH7iSfrR/kZ+bPbf2ypL9WacKvXe71YzEJ46/x9+tXdaQQz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9pmwgAAANoAAAAPAAAAAAAAAAAAAAAAAJgCAABkcnMvZG93&#10;bnJldi54bWxQSwUGAAAAAAQABAD1AAAAhwMAAAAA&#10;">
                  <v:textbox>
                    <w:txbxContent>
                      <w:p w:rsidR="000E79B3" w:rsidRPr="00E81097" w:rsidRDefault="007C7FE5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双通道晋升模式</w:t>
                        </w:r>
                      </w:p>
                    </w:txbxContent>
                  </v:textbox>
                </v:shape>
                <v:shape id="缺角矩形 9" o:spid="_x0000_s1041" type="#_x0000_t21" style="position:absolute;left:5715;top:11906;width:14382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9IF8MA&#10;AADaAAAADwAAAGRycy9kb3ducmV2LnhtbESP3WrCQBSE7wu+w3IE7+rGH6pGVzFCa0UU/HmAQ/aY&#10;BLNnQ3aN8e27hUIvh5n5hlmsWlOKhmpXWFYw6EcgiFOrC84UXC+f71MQziNrLC2Tghc5WC07bwuM&#10;tX3yiZqzz0SAsItRQe59FUvp0pwMur6tiIN3s7VBH2SdSV3jM8BNKYdR9CENFhwWcqxok1N6Pz+M&#10;AtoPJ8moOUR+bI67bZkm+mucKNXrtus5CE+t/w//tb+1ghn8Xg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9IF8MAAADaAAAADwAAAAAAAAAAAAAAAACYAgAAZHJzL2Rv&#10;d25yZXYueG1sUEsFBgAAAAAEAAQA9QAAAIgDAAAAAA==&#10;">
                  <v:textbox>
                    <w:txbxContent>
                      <w:p w:rsidR="007C7FE5" w:rsidRPr="00E81097" w:rsidRDefault="007C7FE5" w:rsidP="007C7FE5">
                        <w:pPr>
                          <w:jc w:val="center"/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公平的用人环境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 w:cs="宋体"/>
          <w:b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7FFD747" wp14:editId="3CF2ACCA">
                <wp:simplePos x="0" y="0"/>
                <wp:positionH relativeFrom="column">
                  <wp:posOffset>1733550</wp:posOffset>
                </wp:positionH>
                <wp:positionV relativeFrom="paragraph">
                  <wp:posOffset>148590</wp:posOffset>
                </wp:positionV>
                <wp:extent cx="1809750" cy="1948815"/>
                <wp:effectExtent l="0" t="0" r="19050" b="1333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1948815"/>
                          <a:chOff x="0" y="0"/>
                          <a:chExt cx="1809750" cy="1948815"/>
                        </a:xfrm>
                      </wpg:grpSpPr>
                      <wps:wsp>
                        <wps:cNvPr id="18" name="缺角矩形 18"/>
                        <wps:cNvSpPr>
                          <a:spLocks noChangeArrowheads="1"/>
                        </wps:cNvSpPr>
                        <wps:spPr bwMode="auto">
                          <a:xfrm>
                            <a:off x="571500" y="0"/>
                            <a:ext cx="1238250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E81097" w:rsidRDefault="007C7FE5" w:rsidP="0060345C">
                              <w:pPr>
                                <w:ind w:firstLineChars="100" w:firstLine="240"/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五险</w:t>
                              </w:r>
                              <w:proofErr w:type="gramStart"/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缺角矩形 13"/>
                        <wps:cNvSpPr>
                          <a:spLocks noChangeArrowheads="1"/>
                        </wps:cNvSpPr>
                        <wps:spPr bwMode="auto">
                          <a:xfrm>
                            <a:off x="571500" y="400050"/>
                            <a:ext cx="1238250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E81097" w:rsidRDefault="007C7FE5" w:rsidP="0060345C">
                              <w:pPr>
                                <w:ind w:firstLineChars="50" w:firstLine="120"/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商业意外险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圆角矩形 20"/>
                        <wps:cNvSpPr>
                          <a:spLocks noChangeArrowheads="1"/>
                        </wps:cNvSpPr>
                        <wps:spPr bwMode="auto">
                          <a:xfrm>
                            <a:off x="0" y="95250"/>
                            <a:ext cx="342900" cy="1386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Default="000E79B3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  <w:p w:rsidR="00E34A69" w:rsidRDefault="007C7FE5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保</w:t>
                              </w:r>
                            </w:p>
                            <w:p w:rsidR="00E34A69" w:rsidRDefault="00E34A69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  <w:p w:rsidR="00E34A69" w:rsidRDefault="00E34A69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  <w:p w:rsidR="000E79B3" w:rsidRPr="00B907CE" w:rsidRDefault="007C7FE5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障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左大括号 19"/>
                        <wps:cNvSpPr>
                          <a:spLocks/>
                        </wps:cNvSpPr>
                        <wps:spPr bwMode="auto">
                          <a:xfrm>
                            <a:off x="342900" y="200025"/>
                            <a:ext cx="228600" cy="1188720"/>
                          </a:xfrm>
                          <a:prstGeom prst="leftBrace">
                            <a:avLst>
                              <a:gd name="adj1" fmla="val 43333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缺角矩形 10"/>
                        <wps:cNvSpPr>
                          <a:spLocks noChangeArrowheads="1"/>
                        </wps:cNvSpPr>
                        <wps:spPr bwMode="auto">
                          <a:xfrm>
                            <a:off x="571500" y="790575"/>
                            <a:ext cx="1238250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E81097" w:rsidRDefault="007C7FE5" w:rsidP="000E79B3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杰瑞困难基金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缺角矩形 8"/>
                        <wps:cNvSpPr>
                          <a:spLocks noChangeArrowheads="1"/>
                        </wps:cNvSpPr>
                        <wps:spPr bwMode="auto">
                          <a:xfrm>
                            <a:off x="571500" y="1162050"/>
                            <a:ext cx="1238250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9B3" w:rsidRPr="003919FA" w:rsidRDefault="007C7FE5" w:rsidP="0060345C">
                              <w:pPr>
                                <w:ind w:firstLineChars="100" w:firstLine="240"/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员工宿舍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缺角矩形 11"/>
                        <wps:cNvSpPr>
                          <a:spLocks noChangeArrowheads="1"/>
                        </wps:cNvSpPr>
                        <wps:spPr bwMode="auto">
                          <a:xfrm>
                            <a:off x="571500" y="1552575"/>
                            <a:ext cx="1238250" cy="39624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7FE5" w:rsidRPr="003919FA" w:rsidRDefault="00E34A69" w:rsidP="0060345C">
                              <w:pPr>
                                <w:ind w:firstLineChars="100" w:firstLine="240"/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固定假期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42" style="position:absolute;left:0;text-align:left;margin-left:136.5pt;margin-top:11.7pt;width:142.5pt;height:153.45pt;z-index:251682816" coordsize="18097,19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">
                <v:shape id="缺角矩形 18" o:spid="_x0000_s1043" type="#_x0000_t21" style="position:absolute;left:5715;width:12382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FaMQA&#10;AADbAAAADwAAAGRycy9kb3ducmV2LnhtbESP3WrCQBCF74W+wzKF3plNrdiSukoj+Ie0UNsHGLLT&#10;JDQ7G7JrjG/vXAjezXDOnPPNfDm4RvXUhdqzgeckBUVceFtzaeD3Zz1+AxUissXGMxm4UIDl4mE0&#10;x8z6M39Tf4ylkhAOGRqoYmwzrUNRkcOQ+JZYtD/fOYyydqW2HZ4l3DV6kqYz7bBmaaiwpVVFxf/x&#10;5AzQYfKav/SfaZy6r/22KXK7mebGPD0OH++gIg3xbr5d76zgC6z8IgPo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YRWjEAAAA2wAAAA8AAAAAAAAAAAAAAAAAmAIAAGRycy9k&#10;b3ducmV2LnhtbFBLBQYAAAAABAAEAPUAAACJAwAAAAA=&#10;">
                  <v:textbox>
                    <w:txbxContent>
                      <w:p w:rsidR="000E79B3" w:rsidRPr="00E81097" w:rsidRDefault="007C7FE5" w:rsidP="0060345C">
                        <w:pPr>
                          <w:ind w:firstLineChars="100" w:firstLine="240"/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五险</w:t>
                        </w:r>
                        <w:proofErr w:type="gramStart"/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一</w:t>
                        </w:r>
                        <w:proofErr w:type="gramEnd"/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金</w:t>
                        </w:r>
                      </w:p>
                    </w:txbxContent>
                  </v:textbox>
                </v:shape>
                <v:shape id="缺角矩形 13" o:spid="_x0000_s1044" type="#_x0000_t21" style="position:absolute;left:5715;top:4000;width:12382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zXGcIA&#10;AADbAAAADwAAAGRycy9kb3ducmV2LnhtbERP22rCQBB9L/Qflin0rdnUSCvRVRrB1iIVjH7AkB2T&#10;YHY2ZLdJ/HtXKPRtDuc6i9VoGtFT52rLCl6jGARxYXXNpYLTcfMyA+E8ssbGMim4koPV8vFhgam2&#10;Ax+oz30pQgi7FBVU3replK6oyKCLbEscuLPtDPoAu1LqDocQbho5ieM3abDm0FBhS+uKikv+axTQ&#10;bvKeJf1P7Kdm//3VFJn+nGZKPT+NH3MQnkb/L/5zb3WYn8D9l3C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/NcZwgAAANsAAAAPAAAAAAAAAAAAAAAAAJgCAABkcnMvZG93&#10;bnJldi54bWxQSwUGAAAAAAQABAD1AAAAhwMAAAAA&#10;">
                  <v:textbox>
                    <w:txbxContent>
                      <w:p w:rsidR="000E79B3" w:rsidRPr="00E81097" w:rsidRDefault="007C7FE5" w:rsidP="0060345C">
                        <w:pPr>
                          <w:ind w:firstLineChars="50" w:firstLine="120"/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商业意外险</w:t>
                        </w:r>
                      </w:p>
                    </w:txbxContent>
                  </v:textbox>
                </v:shape>
                <v:roundrect id="圆角矩形 20" o:spid="_x0000_s1045" style="position:absolute;top:952;width:3429;height:1386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818AA&#10;AADbAAAADwAAAGRycy9kb3ducmV2LnhtbERPz2vCMBS+C/4P4Qm7aaKwMTvTIoJjt7HOg8e35q0t&#10;a15qktbOv94cBjt+fL93xWQ7MZIPrWMN65UCQVw503Kt4fR5XD6DCBHZYOeYNPxSgCKfz3aYGXfl&#10;DxrLWIsUwiFDDU2MfSZlqBqyGFauJ07ct/MWY4K+lsbjNYXbTm6UepIWW04NDfZ0aKj6KQeroTJq&#10;UP48vm+/HmN5G4cLy9eL1g+Laf8CItIU/8V/7jejYZPWpy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y818AAAADbAAAADwAAAAAAAAAAAAAAAACYAgAAZHJzL2Rvd25y&#10;ZXYueG1sUEsFBgAAAAAEAAQA9QAAAIUDAAAAAA==&#10;">
                  <v:textbox>
                    <w:txbxContent>
                      <w:p w:rsidR="000E79B3" w:rsidRDefault="000E79B3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</w:p>
                      <w:p w:rsidR="00E34A69" w:rsidRDefault="007C7FE5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保</w:t>
                        </w:r>
                      </w:p>
                      <w:p w:rsidR="00E34A69" w:rsidRDefault="00E34A69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</w:p>
                      <w:p w:rsidR="00E34A69" w:rsidRDefault="00E34A69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</w:p>
                      <w:p w:rsidR="000E79B3" w:rsidRPr="00B907CE" w:rsidRDefault="007C7FE5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障</w:t>
                        </w:r>
                        <w:proofErr w:type="gramEnd"/>
                      </w:p>
                    </w:txbxContent>
                  </v:textbox>
                </v:roundrect>
                <v:shape id="左大括号 19" o:spid="_x0000_s1046" type="#_x0000_t87" style="position:absolute;left:3429;top:2000;width:2286;height:1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n/FsEA&#10;AADbAAAADwAAAGRycy9kb3ducmV2LnhtbERPS4vCMBC+C/6HMIIX0bQeZK1GEUFQDy4+z0MztsVm&#10;0m2yWv31ZmHB23x8z5nOG1OKO9WusKwgHkQgiFOrC84UnI6r/hcI55E1lpZJwZMczGft1hQTbR+8&#10;p/vBZyKEsEtQQe59lUjp0pwMuoGtiAN3tbVBH2CdSV3jI4SbUg6jaCQNFhwacqxomVN6O/waBf4c&#10;79LmZX9wtblE67i33X/ftkp1O81iAsJT4z/if/dah/lj+Ps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Z/xbBAAAA2wAAAA8AAAAAAAAAAAAAAAAAmAIAAGRycy9kb3du&#10;cmV2LnhtbFBLBQYAAAAABAAEAPUAAACGAwAAAAA=&#10;"/>
                <v:shape id="缺角矩形 10" o:spid="_x0000_s1047" type="#_x0000_t21" style="position:absolute;left:5715;top:7905;width:12382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5JbsQA&#10;AADbAAAADwAAAGRycy9kb3ducmV2LnhtbESP3WrCQBCF74W+wzKF3plNrdiSukoj+Ie0UNsHGLLT&#10;JDQ7G7JrjG/vXAjezXDOnPPNfDm4RvXUhdqzgeckBUVceFtzaeD3Zz1+AxUissXGMxm4UIDl4mE0&#10;x8z6M39Tf4ylkhAOGRqoYmwzrUNRkcOQ+JZYtD/fOYyydqW2HZ4l3DV6kqYz7bBmaaiwpVVFxf/x&#10;5AzQYfKav/SfaZy6r/22KXK7mebGPD0OH++gIg3xbr5d76zgC738IgPo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SW7EAAAA2wAAAA8AAAAAAAAAAAAAAAAAmAIAAGRycy9k&#10;b3ducmV2LnhtbFBLBQYAAAAABAAEAPUAAACJAwAAAAA=&#10;">
                  <v:textbox>
                    <w:txbxContent>
                      <w:p w:rsidR="000E79B3" w:rsidRPr="00E81097" w:rsidRDefault="007C7FE5" w:rsidP="000E79B3">
                        <w:pPr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杰瑞困难基金</w:t>
                        </w:r>
                      </w:p>
                    </w:txbxContent>
                  </v:textbox>
                </v:shape>
                <v:shape id="缺角矩形 8" o:spid="_x0000_s1048" type="#_x0000_t21" style="position:absolute;left:5715;top:11620;width:12382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tjMAA&#10;AADaAAAADwAAAGRycy9kb3ducmV2LnhtbERP3WrCMBS+F/YO4Qx2Z9M5caNrlFXwD9lg3R7g0Jy1&#10;Zc1JSWKtb28uBC8/vv98NZpODOR8a1nBc5KCIK6sbrlW8Puzmb6B8AFZY2eZFFzIw2r5MMkx0/bM&#10;3zSUoRYxhH2GCpoQ+kxKXzVk0Ce2J47cn3UGQ4SultrhOYabTs7SdCENthwbGuxp3VD1X56MAjrO&#10;XouX4TMNc/N12HVVobfzQqmnx/HjHUSgMdzFN/deK4hb45V4A+Ty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PtjMAAAADaAAAADwAAAAAAAAAAAAAAAACYAgAAZHJzL2Rvd25y&#10;ZXYueG1sUEsFBgAAAAAEAAQA9QAAAIUDAAAAAA==&#10;">
                  <v:textbox>
                    <w:txbxContent>
                      <w:p w:rsidR="000E79B3" w:rsidRPr="003919FA" w:rsidRDefault="007C7FE5" w:rsidP="0060345C">
                        <w:pPr>
                          <w:ind w:firstLineChars="100" w:firstLine="240"/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员工宿舍</w:t>
                        </w:r>
                      </w:p>
                    </w:txbxContent>
                  </v:textbox>
                </v:shape>
                <v:shape id="缺角矩形 11" o:spid="_x0000_s1049" type="#_x0000_t21" style="position:absolute;left:5715;top:15525;width:12382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Ls9cIA&#10;AADbAAAADwAAAGRycy9kb3ducmV2LnhtbERP22rCQBB9L/gPywh9azZRqZK6BiPYWsRCYz9gyI5J&#10;MDsbstuY/n1XKPRtDuc662w0rRiod41lBUkUgyAurW64UvB13j+tQDiPrLG1TAp+yEG2mTysMdX2&#10;xp80FL4SIYRdigpq77tUSlfWZNBFtiMO3MX2Bn2AfSV1j7cQblo5i+NnabDh0FBjR7uaymvxbRTQ&#10;cbbM58Mp9gvz8f7Wlrl+XeRKPU7H7QsIT6P/F/+5DzrMT+D+Szh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uz1wgAAANsAAAAPAAAAAAAAAAAAAAAAAJgCAABkcnMvZG93&#10;bnJldi54bWxQSwUGAAAAAAQABAD1AAAAhwMAAAAA&#10;">
                  <v:textbox>
                    <w:txbxContent>
                      <w:p w:rsidR="007C7FE5" w:rsidRPr="003919FA" w:rsidRDefault="00E34A69" w:rsidP="0060345C">
                        <w:pPr>
                          <w:ind w:firstLineChars="100" w:firstLine="240"/>
                          <w:rPr>
                            <w:rFonts w:ascii="楷体_GB2312" w:eastAsia="楷体_GB2312"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sz w:val="24"/>
                          </w:rPr>
                          <w:t>固定假期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E79B3" w:rsidRPr="0028047D" w:rsidRDefault="000E79B3" w:rsidP="000E79B3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</w:p>
    <w:p w:rsidR="000E79B3" w:rsidRPr="0028047D" w:rsidRDefault="000E79B3" w:rsidP="000E79B3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</w:p>
    <w:p w:rsidR="0047171D" w:rsidRDefault="000E79B3" w:rsidP="000E79B3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 xml:space="preserve">                       </w:t>
      </w:r>
    </w:p>
    <w:p w:rsidR="007C7FE5" w:rsidRDefault="007C7FE5" w:rsidP="000E79B3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</w:p>
    <w:p w:rsidR="007C7FE5" w:rsidRDefault="007C7FE5" w:rsidP="000E79B3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</w:p>
    <w:p w:rsidR="00E34A69" w:rsidRDefault="00E34A69" w:rsidP="000E79B3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</w:p>
    <w:p w:rsidR="000B2238" w:rsidRDefault="000B2238" w:rsidP="000E79B3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</w:p>
    <w:p w:rsidR="000B2238" w:rsidRDefault="000B2238" w:rsidP="000E79B3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</w:p>
    <w:p w:rsidR="00E34A69" w:rsidRPr="00E34A69" w:rsidRDefault="000B2238" w:rsidP="000B2238">
      <w:pPr>
        <w:spacing w:line="360" w:lineRule="auto"/>
        <w:rPr>
          <w:rFonts w:ascii="Arial" w:hAnsi="Arial" w:cs="Arial"/>
          <w:b/>
          <w:bCs/>
          <w:i/>
          <w:kern w:val="0"/>
          <w:sz w:val="28"/>
          <w:szCs w:val="18"/>
          <w:u w:val="single"/>
        </w:rPr>
      </w:pPr>
      <w:r>
        <w:rPr>
          <w:rFonts w:asciiTheme="minorEastAsia" w:hAnsiTheme="minorEastAsia" w:cs="宋体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601C4F5C" wp14:editId="391D6DB7">
                <wp:simplePos x="0" y="0"/>
                <wp:positionH relativeFrom="column">
                  <wp:posOffset>-123825</wp:posOffset>
                </wp:positionH>
                <wp:positionV relativeFrom="paragraph">
                  <wp:posOffset>363855</wp:posOffset>
                </wp:positionV>
                <wp:extent cx="3609975" cy="1647825"/>
                <wp:effectExtent l="0" t="0" r="28575" b="285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647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45C" w:rsidRDefault="0060345C" w:rsidP="006034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" o:spid="_x0000_s1050" style="position:absolute;left:0;text-align:left;margin-left:-9.75pt;margin-top:28.65pt;width:284.25pt;height:129.75pt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" fillcolor="#f2f2f2 [3052]" strokecolor="#243f60 [1604]" strokeweight="2pt">
                <v:fill opacity="0"/>
                <v:textbox>
                  <w:txbxContent>
                    <w:p w:rsidR="0060345C" w:rsidRDefault="0060345C" w:rsidP="006034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34A69" w:rsidRPr="00E34A69">
        <w:rPr>
          <w:rFonts w:ascii="Arial" w:hAnsi="Arial" w:cs="Arial" w:hint="eastAsia"/>
          <w:b/>
          <w:bCs/>
          <w:i/>
          <w:kern w:val="0"/>
          <w:sz w:val="28"/>
          <w:szCs w:val="18"/>
          <w:u w:val="single"/>
        </w:rPr>
        <w:t>联系我们</w:t>
      </w:r>
    </w:p>
    <w:p w:rsidR="007C7FE5" w:rsidRDefault="00E34A69" w:rsidP="000E79B3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联系人：江老师、朱老师</w:t>
      </w:r>
    </w:p>
    <w:p w:rsidR="007005B4" w:rsidRDefault="00E34A69" w:rsidP="00E34A69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联系地址：江苏省连云港市振华路18号（邮编222006）</w:t>
      </w:r>
    </w:p>
    <w:p w:rsidR="00E34A69" w:rsidRDefault="00E34A69" w:rsidP="00E34A69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联系电话：0518-85152675</w:t>
      </w:r>
    </w:p>
    <w:p w:rsidR="00E34A69" w:rsidRDefault="00E34A69" w:rsidP="00E34A69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邮箱：office@jaripharm.com</w:t>
      </w:r>
    </w:p>
    <w:p w:rsidR="0060345C" w:rsidRDefault="0060345C" w:rsidP="00E34A69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</w:p>
    <w:p w:rsidR="00F439A0" w:rsidRDefault="00F439A0" w:rsidP="00CC7702">
      <w:pPr>
        <w:spacing w:line="360" w:lineRule="auto"/>
        <w:rPr>
          <w:rFonts w:asciiTheme="minorEastAsia" w:hAnsiTheme="minorEastAsia" w:cs="宋体"/>
          <w:b/>
          <w:i/>
          <w:kern w:val="0"/>
          <w:sz w:val="44"/>
          <w:szCs w:val="44"/>
          <w:u w:val="single"/>
        </w:rPr>
      </w:pPr>
    </w:p>
    <w:p w:rsidR="0060345C" w:rsidRPr="000B2238" w:rsidRDefault="0060345C" w:rsidP="000B2238">
      <w:pPr>
        <w:spacing w:line="360" w:lineRule="auto"/>
        <w:ind w:firstLineChars="543" w:firstLine="2399"/>
        <w:rPr>
          <w:rFonts w:asciiTheme="minorEastAsia" w:hAnsiTheme="minorEastAsia" w:cs="宋体"/>
          <w:b/>
          <w:i/>
          <w:kern w:val="0"/>
          <w:sz w:val="44"/>
          <w:szCs w:val="44"/>
          <w:u w:val="single"/>
        </w:rPr>
        <w:sectPr w:rsidR="0060345C" w:rsidRPr="000B2238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0345C">
        <w:rPr>
          <w:rFonts w:asciiTheme="minorEastAsia" w:hAnsiTheme="minorEastAsia" w:cs="宋体" w:hint="eastAsia"/>
          <w:b/>
          <w:i/>
          <w:kern w:val="0"/>
          <w:sz w:val="44"/>
          <w:szCs w:val="44"/>
          <w:u w:val="single"/>
        </w:rPr>
        <w:t>欢迎有梦想的你共筑未来辉煌！</w:t>
      </w:r>
    </w:p>
    <w:p w:rsidR="007005B4" w:rsidRPr="00CC7702" w:rsidRDefault="007005B4" w:rsidP="000B2238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</w:p>
    <w:sectPr w:rsidR="007005B4" w:rsidRPr="00CC7702" w:rsidSect="000B223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99" w:rsidRDefault="00CC3799" w:rsidP="000E79B3">
      <w:r>
        <w:separator/>
      </w:r>
    </w:p>
  </w:endnote>
  <w:endnote w:type="continuationSeparator" w:id="0">
    <w:p w:rsidR="00CC3799" w:rsidRDefault="00CC3799" w:rsidP="000E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99" w:rsidRDefault="00CC3799" w:rsidP="000E79B3">
      <w:r>
        <w:separator/>
      </w:r>
    </w:p>
  </w:footnote>
  <w:footnote w:type="continuationSeparator" w:id="0">
    <w:p w:rsidR="00CC3799" w:rsidRDefault="00CC3799" w:rsidP="000E7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6FB" w:rsidRDefault="00B716FB">
    <w:pPr>
      <w:pStyle w:val="a3"/>
    </w:pPr>
    <w:r>
      <w:rPr>
        <w:noProof/>
      </w:rPr>
      <w:drawing>
        <wp:inline distT="0" distB="0" distL="0" distR="0" wp14:anchorId="58BDA167" wp14:editId="7DE5CF52">
          <wp:extent cx="2237740" cy="323215"/>
          <wp:effectExtent l="0" t="0" r="0" b="635"/>
          <wp:docPr id="28" name="图片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4B"/>
    <w:rsid w:val="0007053E"/>
    <w:rsid w:val="000B2238"/>
    <w:rsid w:val="000E79B3"/>
    <w:rsid w:val="000F0453"/>
    <w:rsid w:val="001C1D4E"/>
    <w:rsid w:val="002070F9"/>
    <w:rsid w:val="00252686"/>
    <w:rsid w:val="002C5D2A"/>
    <w:rsid w:val="002C6AF4"/>
    <w:rsid w:val="002D3EA8"/>
    <w:rsid w:val="003161DE"/>
    <w:rsid w:val="0047171D"/>
    <w:rsid w:val="004D0684"/>
    <w:rsid w:val="004E2396"/>
    <w:rsid w:val="0050117E"/>
    <w:rsid w:val="0060345C"/>
    <w:rsid w:val="006C639D"/>
    <w:rsid w:val="007005B4"/>
    <w:rsid w:val="00701B23"/>
    <w:rsid w:val="00716F89"/>
    <w:rsid w:val="00767486"/>
    <w:rsid w:val="007C7FE5"/>
    <w:rsid w:val="008301AB"/>
    <w:rsid w:val="00945BAD"/>
    <w:rsid w:val="00A2244B"/>
    <w:rsid w:val="00A243D4"/>
    <w:rsid w:val="00AB09B6"/>
    <w:rsid w:val="00B204EC"/>
    <w:rsid w:val="00B22202"/>
    <w:rsid w:val="00B716FB"/>
    <w:rsid w:val="00C02A45"/>
    <w:rsid w:val="00C67F21"/>
    <w:rsid w:val="00CA15E4"/>
    <w:rsid w:val="00CC3799"/>
    <w:rsid w:val="00CC7702"/>
    <w:rsid w:val="00DF2634"/>
    <w:rsid w:val="00E32280"/>
    <w:rsid w:val="00E34A69"/>
    <w:rsid w:val="00EF0055"/>
    <w:rsid w:val="00F4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E7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E79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E79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9B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E79B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E79B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E79B3"/>
    <w:rPr>
      <w:b/>
      <w:bCs/>
      <w:sz w:val="32"/>
      <w:szCs w:val="32"/>
    </w:rPr>
  </w:style>
  <w:style w:type="paragraph" w:styleId="a5">
    <w:name w:val="No Spacing"/>
    <w:uiPriority w:val="1"/>
    <w:qFormat/>
    <w:rsid w:val="000E79B3"/>
    <w:pPr>
      <w:widowControl w:val="0"/>
      <w:jc w:val="both"/>
    </w:pPr>
  </w:style>
  <w:style w:type="paragraph" w:styleId="a6">
    <w:name w:val="Subtitle"/>
    <w:basedOn w:val="a"/>
    <w:next w:val="a"/>
    <w:link w:val="Char1"/>
    <w:uiPriority w:val="11"/>
    <w:qFormat/>
    <w:rsid w:val="000E79B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0E79B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2"/>
    <w:uiPriority w:val="10"/>
    <w:qFormat/>
    <w:rsid w:val="000E79B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0E79B3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0E79B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E79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E7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E79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E79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9B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E79B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E79B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E79B3"/>
    <w:rPr>
      <w:b/>
      <w:bCs/>
      <w:sz w:val="32"/>
      <w:szCs w:val="32"/>
    </w:rPr>
  </w:style>
  <w:style w:type="paragraph" w:styleId="a5">
    <w:name w:val="No Spacing"/>
    <w:uiPriority w:val="1"/>
    <w:qFormat/>
    <w:rsid w:val="000E79B3"/>
    <w:pPr>
      <w:widowControl w:val="0"/>
      <w:jc w:val="both"/>
    </w:pPr>
  </w:style>
  <w:style w:type="paragraph" w:styleId="a6">
    <w:name w:val="Subtitle"/>
    <w:basedOn w:val="a"/>
    <w:next w:val="a"/>
    <w:link w:val="Char1"/>
    <w:uiPriority w:val="11"/>
    <w:qFormat/>
    <w:rsid w:val="000E79B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0E79B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2"/>
    <w:uiPriority w:val="10"/>
    <w:qFormat/>
    <w:rsid w:val="000E79B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0E79B3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0E79B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E7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176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江攀</cp:lastModifiedBy>
  <cp:revision>5</cp:revision>
  <cp:lastPrinted>2018-05-11T08:50:00Z</cp:lastPrinted>
  <dcterms:created xsi:type="dcterms:W3CDTF">2018-05-11T08:54:00Z</dcterms:created>
  <dcterms:modified xsi:type="dcterms:W3CDTF">2019-09-04T05:30:00Z</dcterms:modified>
</cp:coreProperties>
</file>