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jc w:val="center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连云港职业技术学院教师教学工作考核办法</w:t>
      </w:r>
    </w:p>
    <w:p>
      <w:pPr>
        <w:ind w:firstLine="420" w:firstLineChars="200"/>
        <w:rPr>
          <w:rFonts w:ascii="仿宋_GB2312" w:eastAsia="仿宋_GB2312" w:hAnsiTheme="minorHAnsi"/>
          <w:szCs w:val="21"/>
        </w:rPr>
      </w:pP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为全面贯彻党的教育方针，</w:t>
      </w:r>
      <w:r>
        <w:rPr>
          <w:rFonts w:hint="eastAsia" w:ascii="仿宋_GB2312" w:eastAsia="仿宋_GB2312" w:hAnsiTheme="minorHAnsi"/>
          <w:sz w:val="32"/>
          <w:szCs w:val="32"/>
        </w:rPr>
        <w:t>牢固树立教学工作中心地位，激发教师教书育人、教学研究、改革创新活力，</w:t>
      </w:r>
      <w:r>
        <w:rPr>
          <w:rFonts w:ascii="仿宋_GB2312" w:eastAsia="仿宋_GB2312" w:hAnsiTheme="minorHAnsi"/>
          <w:sz w:val="32"/>
          <w:szCs w:val="32"/>
        </w:rPr>
        <w:t>全面评价教师教学工作，根据《中华人民共和国教师法》</w:t>
      </w:r>
      <w:r>
        <w:rPr>
          <w:rFonts w:hint="eastAsia" w:ascii="仿宋_GB2312" w:eastAsia="仿宋_GB2312" w:hAnsiTheme="minorHAnsi"/>
          <w:sz w:val="32"/>
          <w:szCs w:val="32"/>
        </w:rPr>
        <w:t>、《新时代高校教师职业行为十项准则》、</w:t>
      </w:r>
      <w:r>
        <w:rPr>
          <w:rFonts w:ascii="仿宋_GB2312" w:eastAsia="仿宋_GB2312" w:hAnsiTheme="minorHAnsi"/>
          <w:sz w:val="32"/>
          <w:szCs w:val="32"/>
        </w:rPr>
        <w:t>《教育部深化高校教师考核评价制度改革的指导意见》</w:t>
      </w:r>
      <w:r>
        <w:rPr>
          <w:rFonts w:hint="eastAsia" w:ascii="仿宋_GB2312" w:eastAsia="仿宋_GB2312" w:hAnsiTheme="minorHAnsi"/>
          <w:sz w:val="32"/>
          <w:szCs w:val="32"/>
        </w:rPr>
        <w:t>等文件</w:t>
      </w:r>
      <w:r>
        <w:rPr>
          <w:rFonts w:ascii="仿宋_GB2312" w:eastAsia="仿宋_GB2312" w:hAnsiTheme="minorHAnsi"/>
          <w:sz w:val="32"/>
          <w:szCs w:val="32"/>
        </w:rPr>
        <w:t>精神，结合我校实际，特制定本办法。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一、考核原则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1.师德为先、教学为要的原则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坚持社会主义办学方向与遵循教育规律相结合，以立德树人为根本任务，将师德</w:t>
      </w:r>
      <w:r>
        <w:rPr>
          <w:rFonts w:hint="eastAsia" w:ascii="仿宋_GB2312" w:eastAsia="仿宋_GB2312" w:hAnsiTheme="minorHAnsi"/>
          <w:sz w:val="32"/>
          <w:szCs w:val="32"/>
        </w:rPr>
        <w:t>考核</w:t>
      </w:r>
      <w:r>
        <w:rPr>
          <w:rFonts w:ascii="仿宋_GB2312" w:eastAsia="仿宋_GB2312" w:hAnsiTheme="minorHAnsi"/>
          <w:sz w:val="32"/>
          <w:szCs w:val="32"/>
        </w:rPr>
        <w:t>摆在教师考核的首位，师德</w:t>
      </w:r>
      <w:r>
        <w:rPr>
          <w:rFonts w:hint="eastAsia" w:ascii="仿宋_GB2312" w:eastAsia="仿宋_GB2312" w:hAnsiTheme="minorHAnsi"/>
          <w:sz w:val="32"/>
          <w:szCs w:val="32"/>
        </w:rPr>
        <w:t>失范</w:t>
      </w:r>
      <w:r>
        <w:rPr>
          <w:rFonts w:ascii="仿宋_GB2312" w:eastAsia="仿宋_GB2312" w:hAnsiTheme="minorHAnsi"/>
          <w:sz w:val="32"/>
          <w:szCs w:val="32"/>
        </w:rPr>
        <w:t>实行</w:t>
      </w:r>
      <w:r>
        <w:rPr>
          <w:rFonts w:hint="eastAsia" w:ascii="仿宋_GB2312" w:eastAsia="仿宋_GB2312"/>
          <w:sz w:val="32"/>
          <w:szCs w:val="32"/>
        </w:rPr>
        <w:t>“一票否决制”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注重凭能力、实绩和贡献评价教师，突出教育教学业绩考核。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2.定性与定量相结合的原则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在对教师师德表现、工作实绩作出定性评价的同时，</w:t>
      </w:r>
      <w:r>
        <w:rPr>
          <w:rFonts w:hint="eastAsia" w:ascii="仿宋_GB2312" w:eastAsia="仿宋_GB2312" w:hAnsiTheme="minorHAnsi"/>
          <w:sz w:val="32"/>
          <w:szCs w:val="32"/>
        </w:rPr>
        <w:t>建立全过程、全方位</w:t>
      </w:r>
      <w:r>
        <w:rPr>
          <w:rFonts w:ascii="仿宋_GB2312" w:eastAsia="仿宋_GB2312" w:hAnsiTheme="minorHAnsi"/>
          <w:sz w:val="32"/>
          <w:szCs w:val="32"/>
        </w:rPr>
        <w:t>反映教学工作的量化指标</w:t>
      </w:r>
      <w:r>
        <w:rPr>
          <w:rFonts w:hint="eastAsia" w:ascii="仿宋_GB2312" w:eastAsia="仿宋_GB2312" w:hAnsiTheme="minorHAnsi"/>
          <w:sz w:val="32"/>
          <w:szCs w:val="32"/>
        </w:rPr>
        <w:t>体系，不断完善考核评价制度，增强考核的科学性、整体性、操作性。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3.多维度考核评价</w:t>
      </w:r>
      <w:r>
        <w:rPr>
          <w:rFonts w:hint="eastAsia" w:ascii="仿宋_GB2312" w:eastAsia="仿宋_GB2312" w:hAnsiTheme="minorHAnsi"/>
          <w:sz w:val="32"/>
          <w:szCs w:val="32"/>
        </w:rPr>
        <w:t>的</w:t>
      </w:r>
      <w:r>
        <w:rPr>
          <w:rFonts w:ascii="仿宋_GB2312" w:eastAsia="仿宋_GB2312" w:hAnsiTheme="minorHAnsi"/>
          <w:sz w:val="32"/>
          <w:szCs w:val="32"/>
        </w:rPr>
        <w:t>原则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  <w:r>
        <w:rPr>
          <w:rFonts w:ascii="仿宋_GB2312" w:eastAsia="仿宋_GB2312" w:hAnsiTheme="minorHAnsi"/>
          <w:sz w:val="32"/>
          <w:szCs w:val="32"/>
        </w:rPr>
        <w:t>从师德表现、教学规范、教学成效</w:t>
      </w:r>
      <w:r>
        <w:rPr>
          <w:rFonts w:hint="eastAsia" w:ascii="仿宋_GB2312" w:eastAsia="仿宋_GB2312" w:hAnsiTheme="minorHAnsi"/>
          <w:sz w:val="32"/>
          <w:szCs w:val="32"/>
        </w:rPr>
        <w:t>、</w:t>
      </w:r>
      <w:r>
        <w:rPr>
          <w:rFonts w:ascii="仿宋_GB2312" w:eastAsia="仿宋_GB2312" w:hAnsiTheme="minorHAnsi"/>
          <w:sz w:val="32"/>
          <w:szCs w:val="32"/>
        </w:rPr>
        <w:t>专业建设与教学改革等多个方面考评教师教学工作；实行教师自评、学生评价、同行</w:t>
      </w:r>
      <w:r>
        <w:rPr>
          <w:rFonts w:hint="eastAsia" w:ascii="仿宋_GB2312" w:eastAsia="仿宋_GB2312" w:hAnsiTheme="minorHAnsi"/>
          <w:sz w:val="32"/>
          <w:szCs w:val="32"/>
        </w:rPr>
        <w:t>互评</w:t>
      </w:r>
      <w:r>
        <w:rPr>
          <w:rFonts w:ascii="仿宋_GB2312" w:eastAsia="仿宋_GB2312" w:hAnsiTheme="minorHAnsi"/>
          <w:sz w:val="32"/>
          <w:szCs w:val="32"/>
        </w:rPr>
        <w:t>、专家领导评价等多种形式相结合的教学</w:t>
      </w:r>
      <w:r>
        <w:rPr>
          <w:rFonts w:hint="eastAsia" w:ascii="仿宋_GB2312" w:eastAsia="仿宋_GB2312" w:hAnsiTheme="minorHAnsi"/>
          <w:sz w:val="32"/>
          <w:szCs w:val="32"/>
        </w:rPr>
        <w:t>工作</w:t>
      </w:r>
      <w:r>
        <w:rPr>
          <w:rFonts w:ascii="仿宋_GB2312" w:eastAsia="仿宋_GB2312" w:hAnsiTheme="minorHAnsi"/>
          <w:sz w:val="32"/>
          <w:szCs w:val="32"/>
        </w:rPr>
        <w:t>综合</w:t>
      </w:r>
      <w:r>
        <w:rPr>
          <w:rFonts w:hint="eastAsia" w:ascii="仿宋_GB2312" w:eastAsia="仿宋_GB2312" w:hAnsiTheme="minorHAnsi"/>
          <w:sz w:val="32"/>
          <w:szCs w:val="32"/>
        </w:rPr>
        <w:t>性</w:t>
      </w:r>
      <w:r>
        <w:rPr>
          <w:rFonts w:ascii="仿宋_GB2312" w:eastAsia="仿宋_GB2312" w:hAnsiTheme="minorHAnsi"/>
          <w:sz w:val="32"/>
          <w:szCs w:val="32"/>
        </w:rPr>
        <w:t>评价。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二、考核范围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凡在考核学年度承担教学任务的教师均须参加考核。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三、考核内容、等次及标准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1.考核内容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主要包括师德表现、工作态度、教学规范、教学实绩等方面。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2.考核等次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考核等次分为优秀、合格、不合格三种。优秀等次人数一般控制在院部参加考核人数的</w:t>
      </w:r>
      <w:r>
        <w:rPr>
          <w:rFonts w:ascii="仿宋_GB2312" w:eastAsia="仿宋_GB2312" w:hAnsiTheme="minorHAnsi"/>
          <w:sz w:val="32"/>
          <w:szCs w:val="32"/>
        </w:rPr>
        <w:t>25</w:t>
      </w:r>
      <w:r>
        <w:rPr>
          <w:rFonts w:hint="eastAsia" w:ascii="仿宋_GB2312" w:eastAsia="仿宋_GB2312" w:hAnsiTheme="minorHAnsi"/>
          <w:sz w:val="32"/>
          <w:szCs w:val="32"/>
        </w:rPr>
        <w:t>%以内。获得</w:t>
      </w:r>
      <w:r>
        <w:rPr>
          <w:rFonts w:ascii="仿宋_GB2312" w:eastAsia="仿宋_GB2312" w:hAnsiTheme="minorHAnsi"/>
          <w:sz w:val="32"/>
          <w:szCs w:val="32"/>
        </w:rPr>
        <w:t>优秀等次的</w:t>
      </w:r>
      <w:r>
        <w:rPr>
          <w:rFonts w:hint="eastAsia" w:ascii="仿宋_GB2312" w:eastAsia="仿宋_GB2312" w:hAnsiTheme="minorHAnsi"/>
          <w:sz w:val="32"/>
          <w:szCs w:val="32"/>
        </w:rPr>
        <w:t>教师，</w:t>
      </w:r>
      <w:r>
        <w:rPr>
          <w:rFonts w:ascii="仿宋_GB2312" w:eastAsia="仿宋_GB2312" w:hAnsiTheme="minorHAnsi"/>
          <w:sz w:val="32"/>
          <w:szCs w:val="32"/>
        </w:rPr>
        <w:t>其</w:t>
      </w:r>
      <w:r>
        <w:rPr>
          <w:rFonts w:hint="eastAsia" w:ascii="仿宋_GB2312" w:eastAsia="仿宋_GB2312" w:hAnsiTheme="minorHAnsi"/>
          <w:sz w:val="32"/>
          <w:szCs w:val="32"/>
        </w:rPr>
        <w:t>教学工作年度考核评分必须</w:t>
      </w:r>
      <w:r>
        <w:rPr>
          <w:rFonts w:ascii="仿宋_GB2312" w:eastAsia="仿宋_GB2312" w:hAnsiTheme="minorHAnsi"/>
          <w:sz w:val="32"/>
          <w:szCs w:val="32"/>
        </w:rPr>
        <w:t>在80</w:t>
      </w:r>
      <w:r>
        <w:rPr>
          <w:rFonts w:hint="eastAsia" w:ascii="仿宋_GB2312" w:eastAsia="仿宋_GB2312" w:hAnsiTheme="minorHAnsi"/>
          <w:sz w:val="32"/>
          <w:szCs w:val="32"/>
        </w:rPr>
        <w:t>分以</w:t>
      </w:r>
      <w:r>
        <w:rPr>
          <w:rFonts w:ascii="仿宋_GB2312" w:eastAsia="仿宋_GB2312" w:hAnsiTheme="minorHAnsi"/>
          <w:sz w:val="32"/>
          <w:szCs w:val="32"/>
        </w:rPr>
        <w:t>上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3.考核等次的基本标准</w:t>
      </w:r>
      <w:r>
        <w:rPr>
          <w:rFonts w:ascii="仿宋_GB2312" w:eastAsia="仿宋_GB2312" w:hAnsiTheme="minorHAnsi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优秀：政治方向坚定，自觉爱国守法，传播优秀文化，坚持言行雅正，潜心教书育人，关爱学生成长；积极承担教学任务，专任教师满教学工作量，非专任教师学年度承担不少于120个教学课时；教学材料齐全，教案更新及时，教学成效显著；积极参加专业建设与教学改革；承担指导学生创新创业、社会实践、各类竞赛、老中青教师“传帮带”以及参加国培省培等工作2项以上；开办教学</w:t>
      </w:r>
      <w:r>
        <w:rPr>
          <w:rFonts w:ascii="仿宋_GB2312" w:eastAsia="仿宋_GB2312" w:hAnsiTheme="minorHAnsi"/>
          <w:sz w:val="32"/>
          <w:szCs w:val="32"/>
        </w:rPr>
        <w:t>讲座</w:t>
      </w:r>
      <w:r>
        <w:rPr>
          <w:rFonts w:hint="eastAsia" w:ascii="仿宋_GB2312" w:eastAsia="仿宋_GB2312" w:hAnsiTheme="minorHAnsi"/>
          <w:sz w:val="32"/>
          <w:szCs w:val="32"/>
        </w:rPr>
        <w:t>、</w:t>
      </w:r>
      <w:r>
        <w:rPr>
          <w:rFonts w:ascii="仿宋_GB2312" w:eastAsia="仿宋_GB2312" w:hAnsiTheme="minorHAnsi"/>
          <w:sz w:val="32"/>
          <w:szCs w:val="32"/>
        </w:rPr>
        <w:t>开设公开课、</w:t>
      </w:r>
      <w:r>
        <w:rPr>
          <w:rFonts w:hint="eastAsia" w:ascii="仿宋_GB2312" w:eastAsia="仿宋_GB2312" w:hAnsiTheme="minorHAnsi"/>
          <w:sz w:val="32"/>
          <w:szCs w:val="32"/>
        </w:rPr>
        <w:t>担任国家（省）级考试监考（考务）等工作2次以上。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有下列情形之一的，考核等级原则</w:t>
      </w:r>
      <w:r>
        <w:rPr>
          <w:rFonts w:ascii="仿宋_GB2312" w:eastAsia="仿宋_GB2312" w:hAnsiTheme="minorHAnsi"/>
          <w:sz w:val="32"/>
          <w:szCs w:val="32"/>
        </w:rPr>
        <w:t>上</w:t>
      </w:r>
      <w:r>
        <w:rPr>
          <w:rFonts w:hint="eastAsia" w:ascii="仿宋_GB2312" w:eastAsia="仿宋_GB2312" w:hAnsiTheme="minorHAnsi"/>
          <w:sz w:val="32"/>
          <w:szCs w:val="32"/>
        </w:rPr>
        <w:t>不得确定为优秀。(</w:t>
      </w:r>
      <w:r>
        <w:rPr>
          <w:rFonts w:ascii="仿宋_GB2312" w:eastAsia="仿宋_GB2312" w:hAnsiTheme="minorHAnsi"/>
          <w:sz w:val="32"/>
          <w:szCs w:val="32"/>
        </w:rPr>
        <w:t>1</w:t>
      </w:r>
      <w:r>
        <w:rPr>
          <w:rFonts w:hint="eastAsia" w:ascii="仿宋_GB2312" w:eastAsia="仿宋_GB2312" w:hAnsiTheme="minorHAnsi"/>
          <w:sz w:val="32"/>
          <w:szCs w:val="32"/>
        </w:rPr>
        <w:t>)因个人原因在考核学年度内调停课累计16节（含）以上或停课在8节（含）以上的；(</w:t>
      </w:r>
      <w:r>
        <w:rPr>
          <w:rFonts w:ascii="仿宋_GB2312" w:eastAsia="仿宋_GB2312" w:hAnsiTheme="minorHAnsi"/>
          <w:sz w:val="32"/>
          <w:szCs w:val="32"/>
        </w:rPr>
        <w:t>2</w:t>
      </w:r>
      <w:r>
        <w:rPr>
          <w:rFonts w:hint="eastAsia" w:ascii="仿宋_GB2312" w:eastAsia="仿宋_GB2312" w:hAnsiTheme="minorHAnsi"/>
          <w:sz w:val="32"/>
          <w:szCs w:val="32"/>
        </w:rPr>
        <w:t>)上课、</w:t>
      </w:r>
      <w:r>
        <w:rPr>
          <w:rFonts w:ascii="仿宋_GB2312" w:eastAsia="仿宋_GB2312" w:hAnsiTheme="minorHAnsi"/>
          <w:sz w:val="32"/>
          <w:szCs w:val="32"/>
        </w:rPr>
        <w:t>监考</w:t>
      </w:r>
      <w:r>
        <w:rPr>
          <w:rFonts w:hint="eastAsia" w:ascii="仿宋_GB2312" w:eastAsia="仿宋_GB2312" w:hAnsiTheme="minorHAnsi"/>
          <w:sz w:val="32"/>
          <w:szCs w:val="32"/>
        </w:rPr>
        <w:t>迟到，提前下课或有其它失范行为。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合格：政治方向坚定，自觉爱国守法，传播优秀文化，坚持言行雅正，潜心教书育人，关爱学生成长；积极承担教学任务，教学材料齐全，教学成效良好；积极参加专业建设与教学改革；教学工作学年度考核评分必须</w:t>
      </w:r>
      <w:r>
        <w:rPr>
          <w:rFonts w:ascii="仿宋_GB2312" w:eastAsia="仿宋_GB2312" w:hAnsiTheme="minorHAnsi"/>
          <w:sz w:val="32"/>
          <w:szCs w:val="32"/>
        </w:rPr>
        <w:t>在</w:t>
      </w:r>
      <w:r>
        <w:rPr>
          <w:rFonts w:hint="eastAsia" w:ascii="仿宋_GB2312" w:eastAsia="仿宋_GB2312" w:hAnsiTheme="minorHAnsi"/>
          <w:sz w:val="32"/>
          <w:szCs w:val="32"/>
        </w:rPr>
        <w:t>60分以</w:t>
      </w:r>
      <w:r>
        <w:rPr>
          <w:rFonts w:ascii="仿宋_GB2312" w:eastAsia="仿宋_GB2312" w:hAnsiTheme="minorHAnsi"/>
          <w:sz w:val="32"/>
          <w:szCs w:val="32"/>
        </w:rPr>
        <w:t>上</w:t>
      </w:r>
      <w:r>
        <w:rPr>
          <w:rFonts w:hint="eastAsia" w:ascii="仿宋_GB2312" w:eastAsia="仿宋_GB2312" w:hAnsiTheme="minorHAnsi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不合格：有下列情形之一的考核等级确定为不合格。（1）教学工作中有经学校认定的师德失范行为；（2）</w:t>
      </w:r>
      <w:r>
        <w:rPr>
          <w:rFonts w:ascii="仿宋_GB2312" w:eastAsia="仿宋_GB2312" w:hAnsiTheme="minorHAnsi"/>
          <w:sz w:val="32"/>
          <w:szCs w:val="32"/>
        </w:rPr>
        <w:t>在</w:t>
      </w:r>
      <w:r>
        <w:rPr>
          <w:rFonts w:hint="eastAsia" w:ascii="仿宋_GB2312" w:eastAsia="仿宋_GB2312" w:hAnsiTheme="minorHAnsi"/>
          <w:sz w:val="32"/>
          <w:szCs w:val="32"/>
        </w:rPr>
        <w:t>教学过程中</w:t>
      </w:r>
      <w:r>
        <w:rPr>
          <w:rFonts w:ascii="仿宋_GB2312" w:eastAsia="仿宋_GB2312" w:hAnsiTheme="minorHAnsi"/>
          <w:sz w:val="32"/>
          <w:szCs w:val="32"/>
        </w:rPr>
        <w:t>传播违法、有害观点和言论</w:t>
      </w:r>
      <w:r>
        <w:rPr>
          <w:rFonts w:hint="eastAsia" w:ascii="仿宋_GB2312" w:eastAsia="仿宋_GB2312" w:hAnsiTheme="minorHAnsi"/>
          <w:sz w:val="32"/>
          <w:szCs w:val="32"/>
        </w:rPr>
        <w:t>；（3）所讲授</w:t>
      </w:r>
      <w:r>
        <w:rPr>
          <w:rFonts w:ascii="仿宋_GB2312" w:eastAsia="仿宋_GB2312" w:hAnsiTheme="minorHAnsi"/>
          <w:sz w:val="32"/>
          <w:szCs w:val="32"/>
        </w:rPr>
        <w:t>课程</w:t>
      </w:r>
      <w:r>
        <w:rPr>
          <w:rFonts w:hint="eastAsia" w:ascii="仿宋_GB2312" w:eastAsia="仿宋_GB2312" w:hAnsiTheme="minorHAnsi"/>
          <w:sz w:val="32"/>
          <w:szCs w:val="32"/>
        </w:rPr>
        <w:t>无相关教学材料或长期不更新教案；（4）教学成效差，经教育帮助无明显改进；(5)上课、</w:t>
      </w:r>
      <w:r>
        <w:rPr>
          <w:rFonts w:ascii="仿宋_GB2312" w:eastAsia="仿宋_GB2312" w:hAnsiTheme="minorHAnsi"/>
          <w:sz w:val="32"/>
          <w:szCs w:val="32"/>
        </w:rPr>
        <w:t>监考</w:t>
      </w:r>
      <w:r>
        <w:rPr>
          <w:rFonts w:hint="eastAsia" w:ascii="仿宋_GB2312" w:eastAsia="仿宋_GB2312" w:hAnsiTheme="minorHAnsi"/>
          <w:sz w:val="32"/>
          <w:szCs w:val="32"/>
        </w:rPr>
        <w:t>迟到，提前下课或有其它失范行为3次以上；（6）违反学校教学规章制度，情节严重；（</w:t>
      </w:r>
      <w:r>
        <w:rPr>
          <w:rFonts w:ascii="仿宋_GB2312" w:eastAsia="仿宋_GB2312" w:hAnsiTheme="minorHAnsi"/>
          <w:sz w:val="32"/>
          <w:szCs w:val="32"/>
        </w:rPr>
        <w:t>7</w:t>
      </w:r>
      <w:r>
        <w:rPr>
          <w:rFonts w:hint="eastAsia" w:ascii="仿宋_GB2312" w:eastAsia="仿宋_GB2312" w:hAnsiTheme="minorHAnsi"/>
          <w:sz w:val="32"/>
          <w:szCs w:val="32"/>
        </w:rPr>
        <w:t>）教学工作学年度考核评分低于60分，或因个人原因未参加教学工作考核。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四、考核组织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1.学校成立教学工作考核领导小组，负责全校的考核工作，由分管</w:t>
      </w:r>
      <w:r>
        <w:rPr>
          <w:rFonts w:ascii="仿宋_GB2312" w:eastAsia="仿宋_GB2312" w:hAnsiTheme="minorHAnsi"/>
          <w:sz w:val="32"/>
          <w:szCs w:val="32"/>
        </w:rPr>
        <w:t>教学副校长担任组长。</w:t>
      </w:r>
      <w:r>
        <w:rPr>
          <w:rFonts w:hint="eastAsia" w:ascii="仿宋_GB2312" w:eastAsia="仿宋_GB2312" w:hAnsiTheme="minorHAnsi"/>
          <w:sz w:val="32"/>
          <w:szCs w:val="32"/>
        </w:rPr>
        <w:t>领导小组负责制定学校教学工作考核办法；组织、指导、监督各院部教学考核工作；审核考核结果；复核教师对考核结果的申诉。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2.各院部相应成立由本部门党、政主要负责人为组长的教学工作考核领导小组，根据学校教师教学工作考核办法，负责本部门考核的各项工作。</w:t>
      </w:r>
      <w:r>
        <w:rPr>
          <w:rFonts w:ascii="仿宋_GB2312" w:eastAsia="仿宋_GB2312" w:hAnsiTheme="minorHAnsi"/>
          <w:sz w:val="32"/>
          <w:szCs w:val="32"/>
        </w:rPr>
        <w:t>各院部应该有</w:t>
      </w:r>
      <w:r>
        <w:rPr>
          <w:rFonts w:hint="eastAsia" w:ascii="仿宋_GB2312" w:eastAsia="仿宋_GB2312" w:hAnsiTheme="minorHAnsi"/>
          <w:sz w:val="32"/>
          <w:szCs w:val="32"/>
        </w:rPr>
        <w:t>明确的负责考核具体事务的联系人。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五、考核程序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1</w:t>
      </w:r>
      <w:r>
        <w:rPr>
          <w:rFonts w:ascii="仿宋_GB2312" w:eastAsia="仿宋_GB2312" w:hAnsiTheme="minorHAnsi"/>
          <w:sz w:val="32"/>
          <w:szCs w:val="32"/>
        </w:rPr>
        <w:t>.</w:t>
      </w:r>
      <w:r>
        <w:rPr>
          <w:rFonts w:hint="eastAsia" w:ascii="仿宋_GB2312" w:eastAsia="仿宋_GB2312" w:hAnsiTheme="minorHAnsi"/>
          <w:sz w:val="32"/>
          <w:szCs w:val="32"/>
        </w:rPr>
        <w:t>个人自</w:t>
      </w:r>
      <w:r>
        <w:rPr>
          <w:rFonts w:ascii="仿宋_GB2312" w:eastAsia="仿宋_GB2312" w:hAnsiTheme="minorHAnsi"/>
          <w:sz w:val="32"/>
          <w:szCs w:val="32"/>
        </w:rPr>
        <w:t>评</w:t>
      </w:r>
      <w:r>
        <w:rPr>
          <w:rFonts w:hint="eastAsia" w:ascii="仿宋_GB2312" w:eastAsia="仿宋_GB2312" w:hAnsiTheme="minorHAnsi"/>
          <w:sz w:val="32"/>
          <w:szCs w:val="32"/>
        </w:rPr>
        <w:t>：参加考核人员根据考核</w:t>
      </w:r>
      <w:r>
        <w:rPr>
          <w:rFonts w:ascii="仿宋_GB2312" w:eastAsia="仿宋_GB2312" w:hAnsiTheme="minorHAnsi"/>
          <w:sz w:val="32"/>
          <w:szCs w:val="32"/>
        </w:rPr>
        <w:t>办法</w:t>
      </w:r>
      <w:r>
        <w:rPr>
          <w:rFonts w:hint="eastAsia" w:ascii="仿宋_GB2312" w:eastAsia="仿宋_GB2312" w:hAnsiTheme="minorHAnsi"/>
          <w:sz w:val="32"/>
          <w:szCs w:val="32"/>
        </w:rPr>
        <w:t>要求，从考核内容的各个方面作出书面总结，填写《教师教学工作学年考核表》和《教师教学工作学年度考核评分</w:t>
      </w:r>
      <w:r>
        <w:rPr>
          <w:rFonts w:ascii="仿宋_GB2312" w:eastAsia="仿宋_GB2312" w:hAnsiTheme="minorHAnsi"/>
          <w:sz w:val="32"/>
          <w:szCs w:val="32"/>
        </w:rPr>
        <w:t>表</w:t>
      </w:r>
      <w:r>
        <w:rPr>
          <w:rFonts w:hint="eastAsia" w:ascii="仿宋_GB2312" w:eastAsia="仿宋_GB2312" w:hAnsiTheme="minorHAnsi"/>
          <w:sz w:val="32"/>
          <w:szCs w:val="32"/>
        </w:rPr>
        <w:t>》。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2.师生评教：教师在教研室内进行述职，教研室根据网上学生评教、同行评教、专家领导评教和民主测评成绩，在教研室形成对教师教学工作的初步评价意见。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3.院部考评：各院部考核工作领导小组审阅个人总结、核定教师考评得分，结合教研室考核评价意见和教师平时工作表现，初步确定被考核教师的考核等次，在本部门公示。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4</w:t>
      </w:r>
      <w:r>
        <w:rPr>
          <w:rFonts w:ascii="仿宋_GB2312" w:eastAsia="仿宋_GB2312" w:hAnsiTheme="minorHAnsi"/>
          <w:sz w:val="32"/>
          <w:szCs w:val="32"/>
        </w:rPr>
        <w:t>.</w:t>
      </w:r>
      <w:r>
        <w:rPr>
          <w:rFonts w:hint="eastAsia" w:ascii="仿宋_GB2312" w:eastAsia="仿宋_GB2312" w:hAnsiTheme="minorHAnsi"/>
          <w:sz w:val="32"/>
          <w:szCs w:val="32"/>
        </w:rPr>
        <w:t>学校考核</w:t>
      </w:r>
      <w:r>
        <w:rPr>
          <w:rFonts w:ascii="仿宋_GB2312" w:eastAsia="仿宋_GB2312" w:hAnsiTheme="minorHAnsi"/>
          <w:sz w:val="32"/>
          <w:szCs w:val="32"/>
        </w:rPr>
        <w:t>领导小组审核：</w:t>
      </w:r>
      <w:r>
        <w:rPr>
          <w:rFonts w:hint="eastAsia" w:ascii="仿宋_GB2312" w:eastAsia="仿宋_GB2312" w:hAnsiTheme="minorHAnsi"/>
          <w:sz w:val="32"/>
          <w:szCs w:val="32"/>
        </w:rPr>
        <w:t>各</w:t>
      </w:r>
      <w:r>
        <w:rPr>
          <w:rFonts w:ascii="仿宋_GB2312" w:eastAsia="仿宋_GB2312" w:hAnsiTheme="minorHAnsi"/>
          <w:sz w:val="32"/>
          <w:szCs w:val="32"/>
        </w:rPr>
        <w:t>院部将公示</w:t>
      </w:r>
      <w:r>
        <w:rPr>
          <w:rFonts w:hint="eastAsia" w:ascii="仿宋_GB2312" w:eastAsia="仿宋_GB2312" w:hAnsiTheme="minorHAnsi"/>
          <w:sz w:val="32"/>
          <w:szCs w:val="32"/>
        </w:rPr>
        <w:t>无异议</w:t>
      </w:r>
      <w:r>
        <w:rPr>
          <w:rFonts w:ascii="仿宋_GB2312" w:eastAsia="仿宋_GB2312" w:hAnsiTheme="minorHAnsi"/>
          <w:sz w:val="32"/>
          <w:szCs w:val="32"/>
        </w:rPr>
        <w:t>的考核结果</w:t>
      </w:r>
      <w:r>
        <w:rPr>
          <w:rFonts w:hint="eastAsia" w:ascii="仿宋_GB2312" w:eastAsia="仿宋_GB2312" w:hAnsiTheme="minorHAnsi"/>
          <w:sz w:val="32"/>
          <w:szCs w:val="32"/>
        </w:rPr>
        <w:t>报送教务处汇总，提交学校教学考核工作领导小组审定，</w:t>
      </w:r>
      <w:r>
        <w:rPr>
          <w:rFonts w:ascii="仿宋_GB2312" w:eastAsia="仿宋_GB2312" w:hAnsiTheme="minorHAnsi"/>
          <w:sz w:val="32"/>
          <w:szCs w:val="32"/>
        </w:rPr>
        <w:t>确定</w:t>
      </w:r>
      <w:r>
        <w:rPr>
          <w:rFonts w:hint="eastAsia" w:ascii="仿宋_GB2312" w:eastAsia="仿宋_GB2312" w:hAnsiTheme="minorHAnsi"/>
          <w:sz w:val="32"/>
          <w:szCs w:val="32"/>
        </w:rPr>
        <w:t>教师考核等次</w:t>
      </w:r>
      <w:r>
        <w:rPr>
          <w:rFonts w:ascii="仿宋_GB2312" w:eastAsia="仿宋_GB2312" w:hAnsiTheme="minorHAnsi"/>
          <w:sz w:val="32"/>
          <w:szCs w:val="32"/>
        </w:rPr>
        <w:t>。</w:t>
      </w:r>
      <w:r>
        <w:rPr>
          <w:rFonts w:hint="eastAsia" w:ascii="仿宋_GB2312" w:eastAsia="仿宋_GB2312" w:hAnsiTheme="minorHAnsi"/>
          <w:sz w:val="32"/>
          <w:szCs w:val="32"/>
        </w:rPr>
        <w:t>考核结果经学校党委会研究通过后发文公布。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六、附则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1.</w:t>
      </w:r>
      <w:r>
        <w:rPr>
          <w:rFonts w:hint="eastAsia" w:ascii="仿宋_GB2312" w:eastAsia="仿宋_GB2312" w:hAnsiTheme="minorHAnsi"/>
          <w:sz w:val="32"/>
          <w:szCs w:val="32"/>
        </w:rPr>
        <w:t>教师教学工作考核的结果存入个人教学档案，作为奖惩、专业技术职务评聘、教师岗位聘任、教学任务安排等方面的重要依据。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/>
          <w:sz w:val="32"/>
          <w:szCs w:val="32"/>
        </w:rPr>
        <w:t>2.</w:t>
      </w:r>
      <w:r>
        <w:rPr>
          <w:rFonts w:hint="eastAsia" w:ascii="仿宋_GB2312" w:eastAsia="仿宋_GB2312" w:hAnsiTheme="minorHAnsi"/>
          <w:sz w:val="32"/>
          <w:szCs w:val="32"/>
        </w:rPr>
        <w:t>院部以外承担教学任务的教师，其教学工作考核参照此办法，由教务处组织考核。</w:t>
      </w:r>
    </w:p>
    <w:p>
      <w:pPr>
        <w:spacing w:line="600" w:lineRule="exact"/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3</w:t>
      </w:r>
      <w:r>
        <w:rPr>
          <w:rFonts w:ascii="仿宋_GB2312" w:eastAsia="仿宋_GB2312" w:hAnsiTheme="minorHAnsi"/>
          <w:sz w:val="32"/>
          <w:szCs w:val="32"/>
        </w:rPr>
        <w:t>.</w:t>
      </w:r>
      <w:r>
        <w:rPr>
          <w:rFonts w:hint="eastAsia" w:ascii="仿宋_GB2312" w:eastAsia="仿宋_GB2312" w:hAnsiTheme="minorHAnsi"/>
          <w:sz w:val="32"/>
          <w:szCs w:val="32"/>
        </w:rPr>
        <w:t>本办法自公布之日起施行，由教务处负责解释。</w:t>
      </w: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F26BA"/>
    <w:rsid w:val="15E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2020-06-04T07:09:00Z</dcterms:created>
  <dc:creator>向日葵</dc:creator>
  <cp:lastModifiedBy>向日葵</cp:lastModifiedBy>
  <dcterms:modified xsi:type="dcterms:W3CDTF">2020-06-04T07:10:19Z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