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连云港职业技术学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44"/>
          <w:szCs w:val="44"/>
        </w:rPr>
        <w:t>院财务档案查阅申请表</w:t>
      </w:r>
    </w:p>
    <w:tbl>
      <w:tblPr>
        <w:tblStyle w:val="3"/>
        <w:tblpPr w:leftFromText="180" w:rightFromText="180" w:vertAnchor="text" w:horzAnchor="page" w:tblpX="1849" w:tblpY="3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025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申请单编号</w:t>
            </w:r>
          </w:p>
        </w:tc>
        <w:tc>
          <w:tcPr>
            <w:tcW w:w="2025" w:type="dxa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查阅日期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查阅部门</w:t>
            </w:r>
          </w:p>
        </w:tc>
        <w:tc>
          <w:tcPr>
            <w:tcW w:w="2025" w:type="dxa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查阅人</w:t>
            </w:r>
          </w:p>
        </w:tc>
        <w:tc>
          <w:tcPr>
            <w:tcW w:w="2131" w:type="dxa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查阅内容</w:t>
            </w:r>
          </w:p>
        </w:tc>
        <w:tc>
          <w:tcPr>
            <w:tcW w:w="6287" w:type="dxa"/>
            <w:gridSpan w:val="3"/>
          </w:tcPr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领导审批</w:t>
            </w:r>
          </w:p>
        </w:tc>
        <w:tc>
          <w:tcPr>
            <w:tcW w:w="6287" w:type="dxa"/>
            <w:gridSpan w:val="3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院部、部门（项目）负责人意见：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ind w:firstLine="3640" w:firstLineChars="13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2235" w:type="dxa"/>
            <w:vMerge w:val="continue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6287" w:type="dxa"/>
            <w:gridSpan w:val="3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财务处负责人意见：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ind w:firstLine="3640" w:firstLineChars="13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2235" w:type="dxa"/>
            <w:vMerge w:val="continue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6287" w:type="dxa"/>
            <w:gridSpan w:val="3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校领导意见：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财务处经办人员</w:t>
            </w:r>
          </w:p>
        </w:tc>
        <w:tc>
          <w:tcPr>
            <w:tcW w:w="6287" w:type="dxa"/>
            <w:gridSpan w:val="3"/>
          </w:tcPr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35" w:type="dxa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6287" w:type="dxa"/>
            <w:gridSpan w:val="3"/>
          </w:tcPr>
          <w:p>
            <w:pPr>
              <w:rPr>
                <w:rFonts w:hint="eastAsia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F4345"/>
    <w:rsid w:val="25AD648A"/>
    <w:rsid w:val="6E1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2020-10-20T00:33:00Z</dcterms:created>
  <dc:creator>山行</dc:creator>
  <cp:lastModifiedBy>山行</cp:lastModifiedBy>
  <dcterms:modified xsi:type="dcterms:W3CDTF">2020-10-20T00:50:54Z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